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3C2ABBA8" w:rsidR="007E74C3" w:rsidRPr="00D03ACB" w:rsidRDefault="007903E9" w:rsidP="00D26DC0">
      <w:pPr>
        <w:pStyle w:val="Default"/>
        <w:spacing w:line="360" w:lineRule="auto"/>
        <w:ind w:left="1440" w:hanging="1440"/>
        <w:jc w:val="center"/>
        <w:rPr>
          <w:rFonts w:ascii="Century Gothic" w:hAnsi="Century Gothic" w:cs="Arial"/>
          <w:b/>
          <w:bCs/>
          <w:color w:val="auto"/>
          <w:sz w:val="20"/>
          <w:szCs w:val="20"/>
          <w:lang w:val="af-ZA"/>
        </w:rPr>
      </w:pPr>
      <w:r w:rsidRPr="00D03ACB">
        <w:rPr>
          <w:noProof/>
          <w:lang w:val="af-ZA"/>
        </w:rPr>
        <w:drawing>
          <wp:inline distT="0" distB="0" distL="0" distR="0" wp14:anchorId="4E6DFB90" wp14:editId="2DA03719">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D03ACB" w:rsidRDefault="009867EE" w:rsidP="00E05842">
      <w:pPr>
        <w:pStyle w:val="Default"/>
        <w:spacing w:line="360" w:lineRule="auto"/>
        <w:ind w:left="1440" w:hanging="1440"/>
        <w:jc w:val="both"/>
        <w:rPr>
          <w:rFonts w:ascii="Century Gothic" w:hAnsi="Century Gothic" w:cs="Arial"/>
          <w:color w:val="auto"/>
          <w:sz w:val="20"/>
          <w:szCs w:val="20"/>
          <w:lang w:val="af-ZA"/>
        </w:rPr>
      </w:pPr>
      <w:r w:rsidRPr="00D03ACB">
        <w:rPr>
          <w:rFonts w:ascii="Century Gothic" w:hAnsi="Century Gothic" w:cs="Arial"/>
          <w:b/>
          <w:bCs/>
          <w:color w:val="auto"/>
          <w:sz w:val="20"/>
          <w:szCs w:val="20"/>
          <w:lang w:val="af-ZA"/>
        </w:rPr>
        <w:t>QUALITATIVE ANALYSIS OF LEARNER RESPONSES AND EVALUATION OF QUESTION PAPERS</w:t>
      </w:r>
      <w:r w:rsidR="00180E21" w:rsidRPr="00D03ACB">
        <w:rPr>
          <w:rFonts w:ascii="Century Gothic" w:hAnsi="Century Gothic" w:cs="Arial"/>
          <w:b/>
          <w:bCs/>
          <w:color w:val="auto"/>
          <w:sz w:val="20"/>
          <w:szCs w:val="20"/>
          <w:lang w:val="af-ZA"/>
        </w:rPr>
        <w:t xml:space="preserve">: NSC </w:t>
      </w:r>
      <w:r w:rsidR="00FC67A9" w:rsidRPr="00D03ACB">
        <w:rPr>
          <w:rFonts w:ascii="Century Gothic" w:hAnsi="Century Gothic" w:cs="Arial"/>
          <w:b/>
          <w:bCs/>
          <w:color w:val="auto"/>
          <w:sz w:val="20"/>
          <w:szCs w:val="20"/>
          <w:lang w:val="af-ZA"/>
        </w:rPr>
        <w:t>202</w:t>
      </w:r>
      <w:r w:rsidR="007665F6" w:rsidRPr="00D03ACB">
        <w:rPr>
          <w:rFonts w:ascii="Century Gothic" w:hAnsi="Century Gothic" w:cs="Arial"/>
          <w:b/>
          <w:bCs/>
          <w:color w:val="auto"/>
          <w:sz w:val="20"/>
          <w:szCs w:val="20"/>
          <w:lang w:val="af-ZA"/>
        </w:rPr>
        <w:t>1</w:t>
      </w:r>
    </w:p>
    <w:p w14:paraId="1DCD540D" w14:textId="77777777" w:rsidR="00BC70BD" w:rsidRPr="00D03ACB" w:rsidRDefault="00BC70BD" w:rsidP="00BC70BD">
      <w:pPr>
        <w:pStyle w:val="Default"/>
        <w:spacing w:line="360" w:lineRule="auto"/>
        <w:jc w:val="both"/>
        <w:rPr>
          <w:rFonts w:ascii="Century Gothic" w:hAnsi="Century Gothic" w:cs="Arial"/>
          <w:color w:val="auto"/>
          <w:sz w:val="20"/>
          <w:szCs w:val="20"/>
          <w:lang w:val="af-ZA"/>
        </w:rPr>
      </w:pPr>
    </w:p>
    <w:tbl>
      <w:tblPr>
        <w:tblW w:w="0" w:type="auto"/>
        <w:tblInd w:w="108" w:type="dxa"/>
        <w:tblLook w:val="04A0" w:firstRow="1" w:lastRow="0" w:firstColumn="1" w:lastColumn="0" w:noHBand="0" w:noVBand="1"/>
      </w:tblPr>
      <w:tblGrid>
        <w:gridCol w:w="9327"/>
      </w:tblGrid>
      <w:tr w:rsidR="00BC70BD" w:rsidRPr="00D03ACB"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4656CBEA" w14:textId="280D6216" w:rsidR="00BC70BD" w:rsidRPr="00D03ACB" w:rsidRDefault="00BC70BD" w:rsidP="0074399E">
            <w:pPr>
              <w:pStyle w:val="Default"/>
              <w:spacing w:line="360" w:lineRule="auto"/>
              <w:ind w:right="320"/>
              <w:rPr>
                <w:rFonts w:ascii="Century Gothic" w:hAnsi="Century Gothic" w:cs="Arial"/>
                <w:sz w:val="20"/>
                <w:szCs w:val="20"/>
                <w:lang w:val="af-ZA"/>
              </w:rPr>
            </w:pPr>
            <w:r w:rsidRPr="00D03ACB">
              <w:rPr>
                <w:rFonts w:ascii="Century Gothic" w:hAnsi="Century Gothic" w:cs="Arial"/>
                <w:sz w:val="20"/>
                <w:szCs w:val="20"/>
                <w:lang w:val="af-ZA"/>
              </w:rPr>
              <w:br w:type="page"/>
            </w:r>
            <w:r w:rsidRPr="00D03ACB">
              <w:rPr>
                <w:rFonts w:ascii="Century Gothic" w:hAnsi="Century Gothic" w:cs="Arial"/>
                <w:b/>
                <w:bCs/>
                <w:sz w:val="20"/>
                <w:szCs w:val="20"/>
                <w:lang w:val="af-ZA"/>
              </w:rPr>
              <w:t xml:space="preserve"> REPORT 1: EVALUATION OF THE QUESTION PAPER AND MARKING GUIDELINE </w:t>
            </w:r>
            <w:r w:rsidRPr="00D03ACB">
              <w:rPr>
                <w:rFonts w:ascii="Century Gothic" w:hAnsi="Century Gothic" w:cs="Arial"/>
                <w:sz w:val="20"/>
                <w:szCs w:val="20"/>
                <w:lang w:val="af-ZA"/>
              </w:rPr>
              <w:t xml:space="preserve"> </w:t>
            </w:r>
          </w:p>
          <w:p w14:paraId="0AD9A189" w14:textId="77777777" w:rsidR="00BC70BD" w:rsidRPr="00D03ACB" w:rsidRDefault="00BC70BD" w:rsidP="0074399E">
            <w:pPr>
              <w:pStyle w:val="Default"/>
              <w:spacing w:line="360" w:lineRule="auto"/>
              <w:ind w:right="320"/>
              <w:rPr>
                <w:rFonts w:ascii="Century Gothic" w:hAnsi="Century Gothic" w:cs="Arial"/>
                <w:sz w:val="20"/>
                <w:szCs w:val="20"/>
                <w:lang w:val="af-ZA"/>
              </w:rPr>
            </w:pPr>
          </w:p>
        </w:tc>
      </w:tr>
    </w:tbl>
    <w:p w14:paraId="327F3364" w14:textId="77777777" w:rsidR="00BC70BD" w:rsidRPr="00D03ACB" w:rsidRDefault="00BC70BD" w:rsidP="00BC70BD">
      <w:pPr>
        <w:pStyle w:val="Default"/>
        <w:spacing w:line="360" w:lineRule="auto"/>
        <w:ind w:left="360"/>
        <w:jc w:val="both"/>
        <w:rPr>
          <w:rFonts w:ascii="Century Gothic" w:hAnsi="Century Gothic" w:cs="Arial"/>
          <w:color w:val="auto"/>
          <w:sz w:val="16"/>
          <w:szCs w:val="16"/>
          <w:lang w:val="af-ZA"/>
        </w:rPr>
      </w:pPr>
    </w:p>
    <w:tbl>
      <w:tblPr>
        <w:tblW w:w="0" w:type="auto"/>
        <w:tblInd w:w="108" w:type="dxa"/>
        <w:tblLook w:val="04A0" w:firstRow="1" w:lastRow="0" w:firstColumn="1" w:lastColumn="0" w:noHBand="0" w:noVBand="1"/>
      </w:tblPr>
      <w:tblGrid>
        <w:gridCol w:w="4588"/>
        <w:gridCol w:w="4779"/>
      </w:tblGrid>
      <w:tr w:rsidR="004535AB" w:rsidRPr="00D03ACB" w14:paraId="67C08C48" w14:textId="77777777" w:rsidTr="004535AB">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54E34E55" w14:textId="77777777" w:rsidR="004535AB" w:rsidRPr="00D03ACB" w:rsidRDefault="004535AB" w:rsidP="004535AB">
            <w:pPr>
              <w:pStyle w:val="Default"/>
              <w:spacing w:line="360" w:lineRule="auto"/>
              <w:rPr>
                <w:rFonts w:ascii="Century Gothic" w:hAnsi="Century Gothic" w:cs="Arial"/>
                <w:sz w:val="20"/>
                <w:szCs w:val="20"/>
                <w:lang w:val="af-ZA"/>
              </w:rPr>
            </w:pPr>
            <w:bookmarkStart w:id="0" w:name="_Hlk91663504"/>
            <w:r w:rsidRPr="00D03ACB">
              <w:rPr>
                <w:rFonts w:ascii="Century Gothic" w:hAnsi="Century Gothic" w:cs="Arial"/>
                <w:b/>
                <w:bCs/>
                <w:sz w:val="20"/>
                <w:szCs w:val="20"/>
                <w:lang w:val="af-ZA"/>
              </w:rPr>
              <w:t xml:space="preserve">SUBJECT </w:t>
            </w:r>
          </w:p>
        </w:tc>
        <w:tc>
          <w:tcPr>
            <w:tcW w:w="4779" w:type="dxa"/>
            <w:tcBorders>
              <w:top w:val="single" w:sz="8" w:space="0" w:color="000000"/>
              <w:left w:val="single" w:sz="8" w:space="0" w:color="000000"/>
              <w:bottom w:val="single" w:sz="8" w:space="0" w:color="000000"/>
              <w:right w:val="single" w:sz="8" w:space="0" w:color="000000"/>
            </w:tcBorders>
            <w:hideMark/>
          </w:tcPr>
          <w:p w14:paraId="2F40E5E7" w14:textId="7E275FA8" w:rsidR="004535AB" w:rsidRPr="00D03ACB" w:rsidRDefault="00DC1DB5" w:rsidP="004535AB">
            <w:pPr>
              <w:pStyle w:val="Default"/>
              <w:spacing w:line="360" w:lineRule="auto"/>
              <w:rPr>
                <w:rFonts w:ascii="Century Gothic" w:hAnsi="Century Gothic" w:cs="Arial"/>
                <w:b/>
                <w:bCs/>
                <w:sz w:val="20"/>
                <w:szCs w:val="20"/>
                <w:lang w:val="af-ZA"/>
              </w:rPr>
            </w:pPr>
            <w:r w:rsidRPr="00D03ACB">
              <w:rPr>
                <w:b/>
                <w:bCs/>
                <w:lang w:val="af-ZA"/>
              </w:rPr>
              <w:t>AFRIKAANS HOME LANGUAGE</w:t>
            </w:r>
          </w:p>
        </w:tc>
      </w:tr>
      <w:tr w:rsidR="004535AB" w:rsidRPr="00D03ACB" w14:paraId="2B670A57" w14:textId="77777777" w:rsidTr="004535AB">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60D29D4A" w14:textId="77777777" w:rsidR="004535AB" w:rsidRPr="00D03ACB" w:rsidRDefault="004535AB" w:rsidP="004535AB">
            <w:pPr>
              <w:pStyle w:val="Default"/>
              <w:spacing w:line="360" w:lineRule="auto"/>
              <w:rPr>
                <w:rFonts w:ascii="Century Gothic" w:hAnsi="Century Gothic" w:cs="Arial"/>
                <w:sz w:val="20"/>
                <w:szCs w:val="20"/>
                <w:lang w:val="af-ZA"/>
              </w:rPr>
            </w:pPr>
            <w:r w:rsidRPr="00D03ACB">
              <w:rPr>
                <w:rFonts w:ascii="Century Gothic" w:hAnsi="Century Gothic" w:cs="Arial"/>
                <w:b/>
                <w:bCs/>
                <w:sz w:val="20"/>
                <w:szCs w:val="20"/>
                <w:lang w:val="af-ZA"/>
              </w:rPr>
              <w:t xml:space="preserve">PAPER </w:t>
            </w:r>
          </w:p>
        </w:tc>
        <w:tc>
          <w:tcPr>
            <w:tcW w:w="4779" w:type="dxa"/>
            <w:tcBorders>
              <w:top w:val="single" w:sz="8" w:space="0" w:color="000000"/>
              <w:left w:val="single" w:sz="8" w:space="0" w:color="000000"/>
              <w:bottom w:val="single" w:sz="8" w:space="0" w:color="000000"/>
              <w:right w:val="single" w:sz="8" w:space="0" w:color="000000"/>
            </w:tcBorders>
          </w:tcPr>
          <w:p w14:paraId="0AE918BF" w14:textId="1F6FD969" w:rsidR="004535AB" w:rsidRPr="00D03ACB" w:rsidRDefault="00DC1DB5" w:rsidP="004535AB">
            <w:pPr>
              <w:pStyle w:val="Default"/>
              <w:spacing w:line="360" w:lineRule="auto"/>
              <w:rPr>
                <w:rFonts w:ascii="Century Gothic" w:hAnsi="Century Gothic" w:cs="Arial"/>
                <w:b/>
                <w:bCs/>
                <w:sz w:val="20"/>
                <w:szCs w:val="20"/>
                <w:lang w:val="af-ZA"/>
              </w:rPr>
            </w:pPr>
            <w:r w:rsidRPr="00D03ACB">
              <w:rPr>
                <w:b/>
                <w:bCs/>
                <w:lang w:val="af-ZA"/>
              </w:rPr>
              <w:t>3</w:t>
            </w:r>
          </w:p>
        </w:tc>
      </w:tr>
      <w:tr w:rsidR="00D03ACB" w:rsidRPr="00D03ACB" w14:paraId="588D348A" w14:textId="77777777" w:rsidTr="00A16CEC">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2B0472DD" w14:textId="0E2FDE80" w:rsidR="00D03ACB" w:rsidRPr="00D03ACB" w:rsidRDefault="00D03ACB" w:rsidP="004535AB">
            <w:pPr>
              <w:pStyle w:val="Default"/>
              <w:spacing w:line="360" w:lineRule="auto"/>
              <w:rPr>
                <w:rFonts w:ascii="Century Gothic" w:hAnsi="Century Gothic" w:cs="Arial"/>
                <w:sz w:val="20"/>
                <w:szCs w:val="20"/>
                <w:lang w:val="af-ZA"/>
              </w:rPr>
            </w:pPr>
            <w:r w:rsidRPr="00D03ACB">
              <w:rPr>
                <w:rFonts w:ascii="Century Gothic" w:hAnsi="Century Gothic" w:cs="Arial"/>
                <w:b/>
                <w:bCs/>
                <w:sz w:val="20"/>
                <w:szCs w:val="20"/>
                <w:lang w:val="af-ZA"/>
              </w:rPr>
              <w:t xml:space="preserve">DURATION OF PAPER: </w:t>
            </w:r>
          </w:p>
        </w:tc>
        <w:tc>
          <w:tcPr>
            <w:tcW w:w="4779" w:type="dxa"/>
            <w:tcBorders>
              <w:top w:val="single" w:sz="8" w:space="0" w:color="000000"/>
              <w:left w:val="single" w:sz="8" w:space="0" w:color="000000"/>
              <w:bottom w:val="single" w:sz="8" w:space="0" w:color="000000"/>
              <w:right w:val="single" w:sz="8" w:space="0" w:color="000000"/>
            </w:tcBorders>
            <w:hideMark/>
          </w:tcPr>
          <w:p w14:paraId="68BDE87F" w14:textId="493435C6" w:rsidR="00D03ACB" w:rsidRPr="00D03ACB" w:rsidRDefault="00D03ACB" w:rsidP="00D03ACB">
            <w:pPr>
              <w:pStyle w:val="Default"/>
              <w:spacing w:line="360" w:lineRule="auto"/>
              <w:rPr>
                <w:rFonts w:ascii="Century Gothic" w:hAnsi="Century Gothic" w:cs="Arial"/>
                <w:sz w:val="20"/>
                <w:szCs w:val="20"/>
                <w:lang w:val="af-ZA"/>
              </w:rPr>
            </w:pPr>
            <w:r w:rsidRPr="00D03ACB">
              <w:rPr>
                <w:b/>
                <w:bCs/>
                <w:lang w:val="af-ZA"/>
              </w:rPr>
              <w:t>3 HOURS</w:t>
            </w:r>
            <w:r w:rsidRPr="00D03ACB">
              <w:rPr>
                <w:lang w:val="af-ZA"/>
              </w:rPr>
              <w:t xml:space="preserve"> </w:t>
            </w:r>
          </w:p>
        </w:tc>
      </w:tr>
      <w:bookmarkEnd w:id="0"/>
    </w:tbl>
    <w:p w14:paraId="2407CD72" w14:textId="77777777" w:rsidR="00BC70BD" w:rsidRPr="00D03ACB" w:rsidRDefault="00BC70BD" w:rsidP="00BC70BD">
      <w:pPr>
        <w:pStyle w:val="Default"/>
        <w:spacing w:line="360" w:lineRule="auto"/>
        <w:rPr>
          <w:rFonts w:ascii="Century Gothic" w:hAnsi="Century Gothic" w:cs="Arial"/>
          <w:b/>
          <w:bCs/>
          <w:sz w:val="20"/>
          <w:szCs w:val="20"/>
          <w:lang w:val="af-ZA"/>
        </w:rPr>
      </w:pPr>
    </w:p>
    <w:p w14:paraId="5A61566B" w14:textId="77777777" w:rsidR="00BC70BD" w:rsidRPr="00D03ACB" w:rsidRDefault="00BC70BD" w:rsidP="00BC70BD">
      <w:pPr>
        <w:pStyle w:val="Default"/>
        <w:spacing w:line="360" w:lineRule="auto"/>
        <w:rPr>
          <w:rFonts w:ascii="Century Gothic" w:hAnsi="Century Gothic" w:cs="Arial"/>
          <w:b/>
          <w:bCs/>
          <w:sz w:val="20"/>
          <w:szCs w:val="20"/>
          <w:lang w:val="af-ZA"/>
        </w:rPr>
      </w:pPr>
      <w:r w:rsidRPr="00D03ACB">
        <w:rPr>
          <w:rFonts w:ascii="Century Gothic" w:hAnsi="Century Gothic" w:cs="Arial"/>
          <w:b/>
          <w:bCs/>
          <w:sz w:val="20"/>
          <w:szCs w:val="20"/>
          <w:lang w:val="af-ZA"/>
        </w:rPr>
        <w:t>SECTION 1: (</w:t>
      </w:r>
      <w:proofErr w:type="spellStart"/>
      <w:r w:rsidRPr="00D03ACB">
        <w:rPr>
          <w:rFonts w:ascii="Century Gothic" w:hAnsi="Century Gothic" w:cs="Arial"/>
          <w:b/>
          <w:bCs/>
          <w:sz w:val="20"/>
          <w:szCs w:val="20"/>
          <w:lang w:val="af-ZA"/>
        </w:rPr>
        <w:t>General</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overview</w:t>
      </w:r>
      <w:proofErr w:type="spellEnd"/>
      <w:r w:rsidRPr="00D03ACB">
        <w:rPr>
          <w:rFonts w:ascii="Century Gothic" w:hAnsi="Century Gothic" w:cs="Arial"/>
          <w:b/>
          <w:bCs/>
          <w:sz w:val="20"/>
          <w:szCs w:val="20"/>
          <w:lang w:val="af-ZA"/>
        </w:rPr>
        <w:t xml:space="preserve"> of </w:t>
      </w:r>
      <w:proofErr w:type="spellStart"/>
      <w:r w:rsidRPr="00D03ACB">
        <w:rPr>
          <w:rFonts w:ascii="Century Gothic" w:hAnsi="Century Gothic" w:cs="Arial"/>
          <w:b/>
          <w:bCs/>
          <w:sz w:val="20"/>
          <w:szCs w:val="20"/>
          <w:lang w:val="af-ZA"/>
        </w:rPr>
        <w:t>Learner</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Performance</w:t>
      </w:r>
      <w:proofErr w:type="spellEnd"/>
      <w:r w:rsidRPr="00D03ACB">
        <w:rPr>
          <w:rFonts w:ascii="Century Gothic" w:hAnsi="Century Gothic" w:cs="Arial"/>
          <w:b/>
          <w:bCs/>
          <w:sz w:val="20"/>
          <w:szCs w:val="20"/>
          <w:lang w:val="af-ZA"/>
        </w:rPr>
        <w:t xml:space="preserve"> in </w:t>
      </w:r>
      <w:proofErr w:type="spellStart"/>
      <w:r w:rsidRPr="00D03ACB">
        <w:rPr>
          <w:rFonts w:ascii="Century Gothic" w:hAnsi="Century Gothic" w:cs="Arial"/>
          <w:b/>
          <w:bCs/>
          <w:sz w:val="20"/>
          <w:szCs w:val="20"/>
          <w:lang w:val="af-ZA"/>
        </w:rPr>
        <w:t>the</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question</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paper</w:t>
      </w:r>
      <w:proofErr w:type="spellEnd"/>
      <w:r w:rsidRPr="00D03ACB">
        <w:rPr>
          <w:rFonts w:ascii="Century Gothic" w:hAnsi="Century Gothic" w:cs="Arial"/>
          <w:b/>
          <w:bCs/>
          <w:sz w:val="20"/>
          <w:szCs w:val="20"/>
          <w:lang w:val="af-ZA"/>
        </w:rPr>
        <w:t xml:space="preserve"> as a </w:t>
      </w:r>
      <w:proofErr w:type="spellStart"/>
      <w:r w:rsidRPr="00D03ACB">
        <w:rPr>
          <w:rFonts w:ascii="Century Gothic" w:hAnsi="Century Gothic" w:cs="Arial"/>
          <w:b/>
          <w:bCs/>
          <w:sz w:val="20"/>
          <w:szCs w:val="20"/>
          <w:lang w:val="af-ZA"/>
        </w:rPr>
        <w:t>whole</w:t>
      </w:r>
      <w:proofErr w:type="spellEnd"/>
      <w:r w:rsidRPr="00D03ACB">
        <w:rPr>
          <w:rFonts w:ascii="Century Gothic" w:hAnsi="Century Gothic" w:cs="Arial"/>
          <w:b/>
          <w:bCs/>
          <w:sz w:val="20"/>
          <w:szCs w:val="20"/>
          <w:lang w:val="af-ZA"/>
        </w:rPr>
        <w:t>)</w:t>
      </w:r>
    </w:p>
    <w:p w14:paraId="633D3610" w14:textId="77777777" w:rsidR="00BC70BD" w:rsidRPr="00D03ACB" w:rsidRDefault="00BC70BD" w:rsidP="00BC70BD">
      <w:pPr>
        <w:pStyle w:val="Default"/>
        <w:spacing w:line="360" w:lineRule="auto"/>
        <w:rPr>
          <w:rFonts w:ascii="Century Gothic" w:hAnsi="Century Gothic" w:cs="Arial"/>
          <w:b/>
          <w:bCs/>
          <w:sz w:val="20"/>
          <w:szCs w:val="20"/>
          <w:lang w:val="af-ZA"/>
        </w:rPr>
      </w:pPr>
    </w:p>
    <w:tbl>
      <w:tblPr>
        <w:tblW w:w="0" w:type="auto"/>
        <w:tblInd w:w="108" w:type="dxa"/>
        <w:tblLook w:val="04A0" w:firstRow="1" w:lastRow="0" w:firstColumn="1" w:lastColumn="0" w:noHBand="0" w:noVBand="1"/>
      </w:tblPr>
      <w:tblGrid>
        <w:gridCol w:w="9367"/>
      </w:tblGrid>
      <w:tr w:rsidR="00BC70BD" w:rsidRPr="00D03ACB" w14:paraId="1C277C9D" w14:textId="77777777" w:rsidTr="005177C1">
        <w:trPr>
          <w:trHeight w:val="409"/>
        </w:trPr>
        <w:tc>
          <w:tcPr>
            <w:tcW w:w="9367" w:type="dxa"/>
            <w:tcBorders>
              <w:top w:val="single" w:sz="8" w:space="0" w:color="000000"/>
              <w:left w:val="single" w:sz="8" w:space="0" w:color="000000"/>
              <w:bottom w:val="single" w:sz="8" w:space="0" w:color="000000"/>
              <w:right w:val="single" w:sz="8" w:space="0" w:color="000000"/>
            </w:tcBorders>
          </w:tcPr>
          <w:p w14:paraId="61431030" w14:textId="77777777"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 xml:space="preserve">Die kandidate het oor die algemeen betreklik goed in hierdie vraestel gevaar.  Die onderwerpe was van so ‘n aard dat die meeste kandidate wel iets kon vind om oor te skryf.  </w:t>
            </w:r>
          </w:p>
          <w:p w14:paraId="64D0EF0E" w14:textId="77777777"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 xml:space="preserve">Daar is ongelukkig nog sentrums waar die kandidate nie genoeg onderrig in beplanning en redigering ontvang nie.  </w:t>
            </w:r>
          </w:p>
          <w:p w14:paraId="3E6FE253" w14:textId="2CD177FE"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 xml:space="preserve">Vanjaar was daar ‘n merkbare afname in die sogenaamde </w:t>
            </w:r>
            <w:proofErr w:type="spellStart"/>
            <w:r w:rsidRPr="00D03ACB">
              <w:rPr>
                <w:rFonts w:ascii="Century Gothic" w:hAnsi="Century Gothic" w:cs="Arial"/>
                <w:bCs/>
                <w:color w:val="000000"/>
                <w:sz w:val="20"/>
                <w:szCs w:val="20"/>
                <w:lang w:val="af-ZA" w:eastAsia="en-US"/>
              </w:rPr>
              <w:t>kapstokopstelle</w:t>
            </w:r>
            <w:proofErr w:type="spellEnd"/>
            <w:r w:rsidRPr="00D03ACB">
              <w:rPr>
                <w:rFonts w:ascii="Century Gothic" w:hAnsi="Century Gothic" w:cs="Arial"/>
                <w:bCs/>
                <w:color w:val="000000"/>
                <w:sz w:val="20"/>
                <w:szCs w:val="20"/>
                <w:lang w:val="af-ZA" w:eastAsia="en-US"/>
              </w:rPr>
              <w:t xml:space="preserve"> – Kandidate berei </w:t>
            </w:r>
            <w:r w:rsidR="00D03ACB">
              <w:rPr>
                <w:rFonts w:ascii="Century Gothic" w:hAnsi="Century Gothic" w:cs="Arial"/>
                <w:bCs/>
                <w:color w:val="000000"/>
                <w:sz w:val="20"/>
                <w:szCs w:val="20"/>
                <w:lang w:val="af-ZA" w:eastAsia="en-US"/>
              </w:rPr>
              <w:t>ŉ</w:t>
            </w:r>
            <w:r w:rsidRPr="00D03ACB">
              <w:rPr>
                <w:rFonts w:ascii="Century Gothic" w:hAnsi="Century Gothic" w:cs="Arial"/>
                <w:bCs/>
                <w:color w:val="000000"/>
                <w:sz w:val="20"/>
                <w:szCs w:val="20"/>
                <w:lang w:val="af-ZA" w:eastAsia="en-US"/>
              </w:rPr>
              <w:t xml:space="preserve"> opstel voor en probeer dit dan by ‘n onderwerp in die vraestel indwing. Dit lei soms tot mistasting.</w:t>
            </w:r>
          </w:p>
          <w:p w14:paraId="654A55C1" w14:textId="77777777"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Die meerderheid kandidate kies steeds om verhalende of beskrywende opstelle te skryf.  Alhoewel hierdie tipe opstelle meer suksesvol is, is die aanloop dikwels te lank.</w:t>
            </w:r>
          </w:p>
          <w:p w14:paraId="6FC8B184" w14:textId="77777777"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Swakker kandidate is geneig om bespiegelend te skryf en in die najaag na die korrekte aantal woorde, raak die opstel herhalend.</w:t>
            </w:r>
          </w:p>
          <w:p w14:paraId="014EFE15" w14:textId="77777777"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Die meerderheid kandidate het ook die vriendskaplike brief en dialoog gekies.  Die formaat hiervan was grotendeels korrek.</w:t>
            </w:r>
          </w:p>
          <w:p w14:paraId="4E76191C" w14:textId="77777777"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Dit is opvallend dat kandidate sukkel met die strukturering van hul paragrawe.  Daar is te veel hoofgedagtes in een paragraaf.  Die kandidate behoort meer onderrig en oefening in die skryf van paragrawe te ontvang.  Die kandidate  behoort onderrig te word dat ‘n paragraaf net een hoofgedagte moet bevat.</w:t>
            </w:r>
          </w:p>
          <w:p w14:paraId="23AE2AD4" w14:textId="77777777"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Daar was min kreatiwiteit in die samestelling van paragrawe en sinne, bv. sinne wat net uit ‘n enkele word bestaan of paragrawe wat net uit een sin bestaan.</w:t>
            </w:r>
          </w:p>
          <w:p w14:paraId="6BADDC48" w14:textId="77777777"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Die gebrek aan die kreatiewe gebruik van leestekens was opvallend, bv. dubbelpunte, aandagstrepe, kommapunte, ens.</w:t>
            </w:r>
          </w:p>
          <w:p w14:paraId="07E8AB20" w14:textId="7AF51E84"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Min kandidate was in staat om</w:t>
            </w:r>
            <w:r w:rsidR="00D03ACB">
              <w:rPr>
                <w:rFonts w:ascii="Century Gothic" w:hAnsi="Century Gothic" w:cs="Arial"/>
                <w:bCs/>
                <w:color w:val="000000"/>
                <w:sz w:val="20"/>
                <w:szCs w:val="20"/>
                <w:lang w:val="af-ZA" w:eastAsia="en-US"/>
              </w:rPr>
              <w:t xml:space="preserve"> </w:t>
            </w:r>
            <w:r w:rsidRPr="00D03ACB">
              <w:rPr>
                <w:rFonts w:ascii="Century Gothic" w:hAnsi="Century Gothic" w:cs="Arial"/>
                <w:bCs/>
                <w:color w:val="000000"/>
                <w:sz w:val="20"/>
                <w:szCs w:val="20"/>
                <w:lang w:val="af-ZA" w:eastAsia="en-US"/>
              </w:rPr>
              <w:t xml:space="preserve">’n  koerantberig of tydskrifartikel volgens die korrekte formaat te lewer. </w:t>
            </w:r>
          </w:p>
          <w:p w14:paraId="03F98C92" w14:textId="77777777"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 xml:space="preserve">Dit is vir kandidate ‘n uitdaging om uitstekende transaksionele tekste aan te bied, aangesien hulle nie altyd aan goeie </w:t>
            </w:r>
            <w:proofErr w:type="spellStart"/>
            <w:r w:rsidRPr="00D03ACB">
              <w:rPr>
                <w:rFonts w:ascii="Century Gothic" w:hAnsi="Century Gothic" w:cs="Arial"/>
                <w:bCs/>
                <w:color w:val="000000"/>
                <w:sz w:val="20"/>
                <w:szCs w:val="20"/>
                <w:lang w:val="af-ZA" w:eastAsia="en-US"/>
              </w:rPr>
              <w:t>voorbeeldstukke</w:t>
            </w:r>
            <w:proofErr w:type="spellEnd"/>
            <w:r w:rsidRPr="00D03ACB">
              <w:rPr>
                <w:rFonts w:ascii="Century Gothic" w:hAnsi="Century Gothic" w:cs="Arial"/>
                <w:bCs/>
                <w:color w:val="000000"/>
                <w:sz w:val="20"/>
                <w:szCs w:val="20"/>
                <w:lang w:val="af-ZA" w:eastAsia="en-US"/>
              </w:rPr>
              <w:t xml:space="preserve"> blootgestel word nie.</w:t>
            </w:r>
          </w:p>
          <w:p w14:paraId="17927B62" w14:textId="3623B36A" w:rsidR="00F47ABD" w:rsidRPr="00D03ACB" w:rsidRDefault="00F47ABD" w:rsidP="00F47ABD">
            <w:pPr>
              <w:widowControl w:val="0"/>
              <w:numPr>
                <w:ilvl w:val="0"/>
                <w:numId w:val="17"/>
              </w:numPr>
              <w:autoSpaceDE w:val="0"/>
              <w:autoSpaceDN w:val="0"/>
              <w:adjustRightInd w:val="0"/>
              <w:spacing w:after="0" w:line="360" w:lineRule="auto"/>
              <w:ind w:right="320"/>
              <w:rPr>
                <w:rFonts w:ascii="Century Gothic" w:hAnsi="Century Gothic" w:cs="Arial"/>
                <w:bCs/>
                <w:color w:val="000000"/>
                <w:sz w:val="20"/>
                <w:szCs w:val="20"/>
                <w:lang w:val="af-ZA" w:eastAsia="en-US"/>
              </w:rPr>
            </w:pPr>
            <w:r w:rsidRPr="00D03ACB">
              <w:rPr>
                <w:rFonts w:ascii="Century Gothic" w:hAnsi="Century Gothic" w:cs="Arial"/>
                <w:bCs/>
                <w:color w:val="000000"/>
                <w:sz w:val="20"/>
                <w:szCs w:val="20"/>
                <w:lang w:val="af-ZA" w:eastAsia="en-US"/>
              </w:rPr>
              <w:t xml:space="preserve">Kandidate sukkel in die algemeen om in ‘n formele register te skryf wanneer </w:t>
            </w:r>
            <w:r w:rsidR="00D03ACB">
              <w:rPr>
                <w:rFonts w:ascii="Century Gothic" w:hAnsi="Century Gothic" w:cs="Arial"/>
                <w:bCs/>
                <w:color w:val="000000"/>
                <w:sz w:val="20"/>
                <w:szCs w:val="20"/>
                <w:lang w:val="af-ZA" w:eastAsia="en-US"/>
              </w:rPr>
              <w:t>ŉ</w:t>
            </w:r>
            <w:r w:rsidRPr="00D03ACB">
              <w:rPr>
                <w:rFonts w:ascii="Century Gothic" w:hAnsi="Century Gothic" w:cs="Arial"/>
                <w:bCs/>
                <w:color w:val="000000"/>
                <w:sz w:val="20"/>
                <w:szCs w:val="20"/>
                <w:lang w:val="af-ZA" w:eastAsia="en-US"/>
              </w:rPr>
              <w:t xml:space="preserve"> </w:t>
            </w:r>
            <w:r w:rsidRPr="00D03ACB">
              <w:rPr>
                <w:rFonts w:ascii="Century Gothic" w:hAnsi="Century Gothic" w:cs="Arial"/>
                <w:bCs/>
                <w:color w:val="000000"/>
                <w:sz w:val="20"/>
                <w:szCs w:val="20"/>
                <w:lang w:val="af-ZA" w:eastAsia="en-US"/>
              </w:rPr>
              <w:lastRenderedPageBreak/>
              <w:t xml:space="preserve">onderwerp dit vereis. </w:t>
            </w:r>
          </w:p>
          <w:p w14:paraId="3E4FF2EE" w14:textId="699416DF" w:rsidR="00BC70BD" w:rsidRPr="00D03ACB" w:rsidRDefault="00F47ABD" w:rsidP="00F47ABD">
            <w:pPr>
              <w:pStyle w:val="Default"/>
              <w:spacing w:line="360" w:lineRule="auto"/>
              <w:ind w:right="320"/>
              <w:rPr>
                <w:rFonts w:ascii="Century Gothic" w:hAnsi="Century Gothic" w:cs="Arial"/>
                <w:b/>
                <w:sz w:val="20"/>
                <w:szCs w:val="20"/>
                <w:lang w:val="af-ZA"/>
              </w:rPr>
            </w:pPr>
            <w:r w:rsidRPr="00D03ACB">
              <w:rPr>
                <w:rFonts w:ascii="Century Gothic" w:hAnsi="Century Gothic" w:cs="Arial"/>
                <w:bCs/>
                <w:color w:val="auto"/>
                <w:sz w:val="20"/>
                <w:szCs w:val="20"/>
                <w:lang w:val="af-ZA" w:eastAsia="en-US"/>
              </w:rPr>
              <w:t>Dit was verontrustend dat sommige kandidate net een transaksionele teks geskryf het.</w:t>
            </w:r>
          </w:p>
        </w:tc>
      </w:tr>
      <w:tr w:rsidR="00BC70BD" w:rsidRPr="00D03ACB" w14:paraId="20350173" w14:textId="77777777" w:rsidTr="005177C1">
        <w:trPr>
          <w:trHeight w:val="306"/>
        </w:trPr>
        <w:tc>
          <w:tcPr>
            <w:tcW w:w="9367" w:type="dxa"/>
            <w:tcBorders>
              <w:top w:val="single" w:sz="8" w:space="0" w:color="000000"/>
              <w:left w:val="single" w:sz="8" w:space="0" w:color="000000"/>
              <w:bottom w:val="single" w:sz="8" w:space="0" w:color="000000"/>
              <w:right w:val="single" w:sz="8" w:space="0" w:color="000000"/>
            </w:tcBorders>
          </w:tcPr>
          <w:p w14:paraId="31E458F2" w14:textId="77777777" w:rsidR="00BC70BD" w:rsidRPr="00D03ACB" w:rsidRDefault="00BC70BD" w:rsidP="0074399E">
            <w:pPr>
              <w:pStyle w:val="Default"/>
              <w:spacing w:line="360" w:lineRule="auto"/>
              <w:ind w:right="320"/>
              <w:rPr>
                <w:rFonts w:ascii="Century Gothic" w:hAnsi="Century Gothic" w:cs="Arial"/>
                <w:sz w:val="20"/>
                <w:szCs w:val="20"/>
                <w:lang w:val="af-ZA"/>
              </w:rPr>
            </w:pPr>
          </w:p>
        </w:tc>
      </w:tr>
      <w:tr w:rsidR="00BC70BD" w:rsidRPr="00D03ACB" w14:paraId="1407060B" w14:textId="77777777" w:rsidTr="005177C1">
        <w:trPr>
          <w:trHeight w:val="306"/>
        </w:trPr>
        <w:tc>
          <w:tcPr>
            <w:tcW w:w="9367" w:type="dxa"/>
            <w:tcBorders>
              <w:top w:val="single" w:sz="8" w:space="0" w:color="000000"/>
              <w:left w:val="single" w:sz="8" w:space="0" w:color="000000"/>
              <w:bottom w:val="single" w:sz="8" w:space="0" w:color="000000"/>
              <w:right w:val="single" w:sz="8" w:space="0" w:color="000000"/>
            </w:tcBorders>
          </w:tcPr>
          <w:p w14:paraId="7D97AB6A" w14:textId="2A003D9C" w:rsidR="00BC70BD" w:rsidRPr="00D03ACB" w:rsidRDefault="0051144C" w:rsidP="0074399E">
            <w:pPr>
              <w:pStyle w:val="Default"/>
              <w:spacing w:line="360" w:lineRule="auto"/>
              <w:rPr>
                <w:rFonts w:ascii="Century Gothic" w:hAnsi="Century Gothic" w:cs="Arial"/>
                <w:b/>
                <w:bCs/>
                <w:sz w:val="20"/>
                <w:szCs w:val="20"/>
                <w:lang w:val="af-ZA"/>
              </w:rPr>
            </w:pPr>
            <w:r w:rsidRPr="00D03ACB">
              <w:rPr>
                <w:rFonts w:ascii="Century Gothic" w:hAnsi="Century Gothic" w:cs="Arial"/>
                <w:b/>
                <w:bCs/>
                <w:sz w:val="20"/>
                <w:szCs w:val="20"/>
                <w:lang w:val="af-ZA"/>
              </w:rPr>
              <w:t>Gemiddelde punt per vraag:</w:t>
            </w:r>
          </w:p>
          <w:p w14:paraId="7A73885D" w14:textId="10082810" w:rsidR="0051144C" w:rsidRPr="00D03ACB" w:rsidRDefault="0051144C" w:rsidP="0074399E">
            <w:pPr>
              <w:pStyle w:val="Default"/>
              <w:spacing w:line="360" w:lineRule="auto"/>
              <w:rPr>
                <w:rFonts w:ascii="Century Gothic" w:hAnsi="Century Gothic" w:cs="Arial"/>
                <w:b/>
                <w:bCs/>
                <w:sz w:val="20"/>
                <w:szCs w:val="20"/>
                <w:lang w:val="af-ZA"/>
              </w:rPr>
            </w:pPr>
            <w:r w:rsidRPr="00D03ACB">
              <w:rPr>
                <w:rFonts w:ascii="Century Gothic" w:hAnsi="Century Gothic" w:cs="Arial"/>
                <w:b/>
                <w:bCs/>
                <w:sz w:val="20"/>
                <w:szCs w:val="20"/>
                <w:lang w:val="af-ZA"/>
              </w:rPr>
              <w:t>Vraag 1</w:t>
            </w:r>
          </w:p>
          <w:p w14:paraId="6130B315" w14:textId="1959FEE2" w:rsidR="0051144C" w:rsidRPr="00D03ACB" w:rsidRDefault="0051144C"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1.1</w:t>
            </w:r>
            <w:r w:rsidR="000C7C65" w:rsidRPr="00D03ACB">
              <w:rPr>
                <w:rFonts w:ascii="Century Gothic" w:hAnsi="Century Gothic" w:cs="Arial"/>
                <w:sz w:val="20"/>
                <w:szCs w:val="20"/>
                <w:lang w:val="af-ZA"/>
              </w:rPr>
              <w:t xml:space="preserve">      28</w:t>
            </w:r>
          </w:p>
          <w:p w14:paraId="43C414BF" w14:textId="2C93E55E" w:rsidR="0051144C" w:rsidRPr="00D03ACB" w:rsidRDefault="0051144C"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1.2</w:t>
            </w:r>
            <w:r w:rsidR="000C7C65" w:rsidRPr="00D03ACB">
              <w:rPr>
                <w:rFonts w:ascii="Century Gothic" w:hAnsi="Century Gothic" w:cs="Arial"/>
                <w:sz w:val="20"/>
                <w:szCs w:val="20"/>
                <w:lang w:val="af-ZA"/>
              </w:rPr>
              <w:t xml:space="preserve">      30  </w:t>
            </w:r>
          </w:p>
          <w:p w14:paraId="69082CC5" w14:textId="40D302A4" w:rsidR="0051144C" w:rsidRPr="00D03ACB" w:rsidRDefault="0051144C"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1.3</w:t>
            </w:r>
            <w:r w:rsidR="000C7C65" w:rsidRPr="00D03ACB">
              <w:rPr>
                <w:rFonts w:ascii="Century Gothic" w:hAnsi="Century Gothic" w:cs="Arial"/>
                <w:sz w:val="20"/>
                <w:szCs w:val="20"/>
                <w:lang w:val="af-ZA"/>
              </w:rPr>
              <w:t xml:space="preserve">      30</w:t>
            </w:r>
          </w:p>
          <w:p w14:paraId="05FDBAD7" w14:textId="7A192FF5" w:rsidR="0051144C" w:rsidRPr="00D03ACB" w:rsidRDefault="0051144C"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1.4</w:t>
            </w:r>
            <w:r w:rsidR="000C7C65" w:rsidRPr="00D03ACB">
              <w:rPr>
                <w:rFonts w:ascii="Century Gothic" w:hAnsi="Century Gothic" w:cs="Arial"/>
                <w:sz w:val="20"/>
                <w:szCs w:val="20"/>
                <w:lang w:val="af-ZA"/>
              </w:rPr>
              <w:t xml:space="preserve">      24 </w:t>
            </w:r>
          </w:p>
          <w:p w14:paraId="1117102B" w14:textId="3351B6CD" w:rsidR="0051144C" w:rsidRPr="00D03ACB" w:rsidRDefault="0051144C"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1.5</w:t>
            </w:r>
            <w:r w:rsidR="000C7C65" w:rsidRPr="00D03ACB">
              <w:rPr>
                <w:rFonts w:ascii="Century Gothic" w:hAnsi="Century Gothic" w:cs="Arial"/>
                <w:sz w:val="20"/>
                <w:szCs w:val="20"/>
                <w:lang w:val="af-ZA"/>
              </w:rPr>
              <w:t xml:space="preserve">      31</w:t>
            </w:r>
          </w:p>
          <w:p w14:paraId="65C3D95E" w14:textId="60DEA66B" w:rsidR="0051144C" w:rsidRPr="00D03ACB" w:rsidRDefault="0051144C"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1.6.1</w:t>
            </w:r>
            <w:r w:rsidR="000C7C65" w:rsidRPr="00D03ACB">
              <w:rPr>
                <w:rFonts w:ascii="Century Gothic" w:hAnsi="Century Gothic" w:cs="Arial"/>
                <w:sz w:val="20"/>
                <w:szCs w:val="20"/>
                <w:lang w:val="af-ZA"/>
              </w:rPr>
              <w:t xml:space="preserve">   31 </w:t>
            </w:r>
          </w:p>
          <w:p w14:paraId="60D5A03A" w14:textId="628A51FF" w:rsidR="0051144C" w:rsidRPr="00D03ACB" w:rsidRDefault="0051144C"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1.6.2</w:t>
            </w:r>
            <w:r w:rsidR="000C7C65" w:rsidRPr="00D03ACB">
              <w:rPr>
                <w:rFonts w:ascii="Century Gothic" w:hAnsi="Century Gothic" w:cs="Arial"/>
                <w:sz w:val="20"/>
                <w:szCs w:val="20"/>
                <w:lang w:val="af-ZA"/>
              </w:rPr>
              <w:t xml:space="preserve">   33</w:t>
            </w:r>
          </w:p>
          <w:p w14:paraId="078184FC" w14:textId="0398D618" w:rsidR="0051144C" w:rsidRPr="00D03ACB" w:rsidRDefault="0051144C"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1.6.3</w:t>
            </w:r>
            <w:r w:rsidR="000C7C65" w:rsidRPr="00D03ACB">
              <w:rPr>
                <w:rFonts w:ascii="Century Gothic" w:hAnsi="Century Gothic" w:cs="Arial"/>
                <w:sz w:val="20"/>
                <w:szCs w:val="20"/>
                <w:lang w:val="af-ZA"/>
              </w:rPr>
              <w:t xml:space="preserve">   38</w:t>
            </w:r>
          </w:p>
          <w:p w14:paraId="0C39721F" w14:textId="77777777" w:rsidR="000C7C65" w:rsidRPr="00D03ACB" w:rsidRDefault="000C7C65" w:rsidP="0074399E">
            <w:pPr>
              <w:pStyle w:val="Default"/>
              <w:spacing w:line="360" w:lineRule="auto"/>
              <w:rPr>
                <w:rFonts w:ascii="Century Gothic" w:hAnsi="Century Gothic" w:cs="Arial"/>
                <w:b/>
                <w:bCs/>
                <w:sz w:val="20"/>
                <w:szCs w:val="20"/>
                <w:lang w:val="af-ZA"/>
              </w:rPr>
            </w:pPr>
          </w:p>
          <w:p w14:paraId="7FCE44E6" w14:textId="58A34FCE" w:rsidR="0051144C" w:rsidRPr="00D03ACB" w:rsidRDefault="0051144C" w:rsidP="0074399E">
            <w:pPr>
              <w:pStyle w:val="Default"/>
              <w:spacing w:line="360" w:lineRule="auto"/>
              <w:rPr>
                <w:rFonts w:ascii="Century Gothic" w:hAnsi="Century Gothic" w:cs="Arial"/>
                <w:b/>
                <w:bCs/>
                <w:sz w:val="20"/>
                <w:szCs w:val="20"/>
                <w:lang w:val="af-ZA"/>
              </w:rPr>
            </w:pPr>
            <w:r w:rsidRPr="00D03ACB">
              <w:rPr>
                <w:rFonts w:ascii="Century Gothic" w:hAnsi="Century Gothic" w:cs="Arial"/>
                <w:b/>
                <w:bCs/>
                <w:sz w:val="20"/>
                <w:szCs w:val="20"/>
                <w:lang w:val="af-ZA"/>
              </w:rPr>
              <w:t>Vraag 2</w:t>
            </w:r>
          </w:p>
          <w:p w14:paraId="1623634E" w14:textId="77777777" w:rsidR="000C7C65" w:rsidRPr="00D03ACB" w:rsidRDefault="000C7C65" w:rsidP="0074399E">
            <w:pPr>
              <w:pStyle w:val="Default"/>
              <w:spacing w:line="360" w:lineRule="auto"/>
              <w:rPr>
                <w:rFonts w:ascii="Century Gothic" w:hAnsi="Century Gothic" w:cs="Arial"/>
                <w:sz w:val="20"/>
                <w:szCs w:val="20"/>
                <w:lang w:val="af-ZA"/>
              </w:rPr>
            </w:pPr>
          </w:p>
          <w:p w14:paraId="0155420C" w14:textId="311C5109" w:rsidR="0051144C" w:rsidRPr="00D03ACB" w:rsidRDefault="00653C22"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2.1</w:t>
            </w:r>
            <w:r w:rsidR="000C7C65" w:rsidRPr="00D03ACB">
              <w:rPr>
                <w:rFonts w:ascii="Century Gothic" w:hAnsi="Century Gothic" w:cs="Arial"/>
                <w:sz w:val="20"/>
                <w:szCs w:val="20"/>
                <w:lang w:val="af-ZA"/>
              </w:rPr>
              <w:t xml:space="preserve">     15</w:t>
            </w:r>
          </w:p>
          <w:p w14:paraId="00B293C7" w14:textId="6166EDE1" w:rsidR="00653C22" w:rsidRPr="00D03ACB" w:rsidRDefault="00653C22"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2.2</w:t>
            </w:r>
            <w:r w:rsidR="000C7C65" w:rsidRPr="00D03ACB">
              <w:rPr>
                <w:rFonts w:ascii="Century Gothic" w:hAnsi="Century Gothic" w:cs="Arial"/>
                <w:sz w:val="20"/>
                <w:szCs w:val="20"/>
                <w:lang w:val="af-ZA"/>
              </w:rPr>
              <w:t xml:space="preserve">     14</w:t>
            </w:r>
          </w:p>
          <w:p w14:paraId="72F0F5F5" w14:textId="02EFA228" w:rsidR="00653C22" w:rsidRPr="00D03ACB" w:rsidRDefault="00653C22"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2.3</w:t>
            </w:r>
            <w:r w:rsidR="000C7C65" w:rsidRPr="00D03ACB">
              <w:rPr>
                <w:rFonts w:ascii="Century Gothic" w:hAnsi="Century Gothic" w:cs="Arial"/>
                <w:sz w:val="20"/>
                <w:szCs w:val="20"/>
                <w:lang w:val="af-ZA"/>
              </w:rPr>
              <w:t xml:space="preserve">     14</w:t>
            </w:r>
          </w:p>
          <w:p w14:paraId="5DD38658" w14:textId="0160AD25" w:rsidR="00653C22" w:rsidRPr="00D03ACB" w:rsidRDefault="00653C22"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2.4</w:t>
            </w:r>
            <w:r w:rsidR="000C7C65" w:rsidRPr="00D03ACB">
              <w:rPr>
                <w:rFonts w:ascii="Century Gothic" w:hAnsi="Century Gothic" w:cs="Arial"/>
                <w:sz w:val="20"/>
                <w:szCs w:val="20"/>
                <w:lang w:val="af-ZA"/>
              </w:rPr>
              <w:t xml:space="preserve">     13</w:t>
            </w:r>
          </w:p>
          <w:p w14:paraId="3086462E" w14:textId="2EABEBD9" w:rsidR="00653C22" w:rsidRPr="00D03ACB" w:rsidRDefault="00653C22" w:rsidP="0074399E">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2.5</w:t>
            </w:r>
            <w:r w:rsidR="000C7C65" w:rsidRPr="00D03ACB">
              <w:rPr>
                <w:rFonts w:ascii="Century Gothic" w:hAnsi="Century Gothic" w:cs="Arial"/>
                <w:sz w:val="20"/>
                <w:szCs w:val="20"/>
                <w:lang w:val="af-ZA"/>
              </w:rPr>
              <w:t xml:space="preserve">     14</w:t>
            </w:r>
          </w:p>
          <w:p w14:paraId="2C8561D5" w14:textId="66337081" w:rsidR="0051144C" w:rsidRPr="00D03ACB" w:rsidRDefault="00653C22" w:rsidP="005177C1">
            <w:pPr>
              <w:pStyle w:val="Default"/>
              <w:spacing w:line="360" w:lineRule="auto"/>
              <w:rPr>
                <w:rFonts w:ascii="Century Gothic" w:hAnsi="Century Gothic" w:cs="Arial"/>
                <w:sz w:val="20"/>
                <w:szCs w:val="20"/>
                <w:lang w:val="af-ZA"/>
              </w:rPr>
            </w:pPr>
            <w:r w:rsidRPr="00D03ACB">
              <w:rPr>
                <w:rFonts w:ascii="Century Gothic" w:hAnsi="Century Gothic" w:cs="Arial"/>
                <w:sz w:val="20"/>
                <w:szCs w:val="20"/>
                <w:lang w:val="af-ZA"/>
              </w:rPr>
              <w:t>2.6</w:t>
            </w:r>
            <w:r w:rsidR="000C7C65" w:rsidRPr="00D03ACB">
              <w:rPr>
                <w:rFonts w:ascii="Century Gothic" w:hAnsi="Century Gothic" w:cs="Arial"/>
                <w:sz w:val="20"/>
                <w:szCs w:val="20"/>
                <w:lang w:val="af-ZA"/>
              </w:rPr>
              <w:t xml:space="preserve">     12</w:t>
            </w:r>
          </w:p>
        </w:tc>
      </w:tr>
    </w:tbl>
    <w:p w14:paraId="3AB4A0B9" w14:textId="69D38CE3" w:rsidR="007903E9" w:rsidRPr="00D03ACB" w:rsidRDefault="007903E9" w:rsidP="00BC70BD">
      <w:pPr>
        <w:pStyle w:val="Default"/>
        <w:spacing w:line="360" w:lineRule="auto"/>
        <w:rPr>
          <w:rFonts w:ascii="Century Gothic" w:hAnsi="Century Gothic" w:cs="Arial"/>
          <w:b/>
          <w:bCs/>
          <w:sz w:val="20"/>
          <w:szCs w:val="20"/>
          <w:lang w:val="af-ZA"/>
        </w:rPr>
      </w:pPr>
    </w:p>
    <w:p w14:paraId="73D0D473" w14:textId="77777777" w:rsidR="007903E9" w:rsidRPr="00D03ACB" w:rsidRDefault="007903E9">
      <w:pPr>
        <w:spacing w:after="0" w:line="240" w:lineRule="auto"/>
        <w:rPr>
          <w:rFonts w:ascii="Century Gothic" w:hAnsi="Century Gothic" w:cs="Arial"/>
          <w:b/>
          <w:bCs/>
          <w:color w:val="000000"/>
          <w:sz w:val="20"/>
          <w:szCs w:val="20"/>
          <w:lang w:val="af-ZA"/>
        </w:rPr>
      </w:pPr>
      <w:r w:rsidRPr="00D03ACB">
        <w:rPr>
          <w:rFonts w:ascii="Century Gothic" w:hAnsi="Century Gothic" w:cs="Arial"/>
          <w:b/>
          <w:bCs/>
          <w:sz w:val="20"/>
          <w:szCs w:val="20"/>
          <w:lang w:val="af-ZA"/>
        </w:rPr>
        <w:br w:type="page"/>
      </w:r>
    </w:p>
    <w:p w14:paraId="3E86A675" w14:textId="77777777" w:rsidR="00BC70BD" w:rsidRPr="00D03ACB" w:rsidRDefault="00BC70BD" w:rsidP="00BC70BD">
      <w:pPr>
        <w:pStyle w:val="Default"/>
        <w:spacing w:line="360" w:lineRule="auto"/>
        <w:rPr>
          <w:rFonts w:ascii="Century Gothic" w:hAnsi="Century Gothic" w:cs="Arial"/>
          <w:b/>
          <w:bCs/>
          <w:sz w:val="20"/>
          <w:szCs w:val="20"/>
          <w:lang w:val="af-ZA"/>
        </w:rPr>
      </w:pPr>
      <w:r w:rsidRPr="00D03ACB">
        <w:rPr>
          <w:rFonts w:ascii="Century Gothic" w:hAnsi="Century Gothic" w:cs="Arial"/>
          <w:b/>
          <w:bCs/>
          <w:sz w:val="20"/>
          <w:szCs w:val="20"/>
          <w:lang w:val="af-ZA"/>
        </w:rPr>
        <w:lastRenderedPageBreak/>
        <w:t xml:space="preserve">SECTION 2: </w:t>
      </w:r>
      <w:proofErr w:type="spellStart"/>
      <w:r w:rsidRPr="00D03ACB">
        <w:rPr>
          <w:rFonts w:ascii="Century Gothic" w:hAnsi="Century Gothic" w:cs="Arial"/>
          <w:b/>
          <w:bCs/>
          <w:sz w:val="20"/>
          <w:szCs w:val="20"/>
          <w:lang w:val="af-ZA"/>
        </w:rPr>
        <w:t>Comment</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on</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candidates</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performance</w:t>
      </w:r>
      <w:proofErr w:type="spellEnd"/>
      <w:r w:rsidRPr="00D03ACB">
        <w:rPr>
          <w:rFonts w:ascii="Century Gothic" w:hAnsi="Century Gothic" w:cs="Arial"/>
          <w:b/>
          <w:bCs/>
          <w:sz w:val="20"/>
          <w:szCs w:val="20"/>
          <w:lang w:val="af-ZA"/>
        </w:rPr>
        <w:t xml:space="preserve"> in </w:t>
      </w:r>
      <w:proofErr w:type="spellStart"/>
      <w:r w:rsidRPr="00D03ACB">
        <w:rPr>
          <w:rFonts w:ascii="Century Gothic" w:hAnsi="Century Gothic" w:cs="Arial"/>
          <w:b/>
          <w:bCs/>
          <w:sz w:val="20"/>
          <w:szCs w:val="20"/>
          <w:lang w:val="af-ZA"/>
        </w:rPr>
        <w:t>individual</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questions</w:t>
      </w:r>
      <w:proofErr w:type="spellEnd"/>
    </w:p>
    <w:p w14:paraId="4EACBAC2" w14:textId="77777777" w:rsidR="00BC70BD" w:rsidRPr="00D03ACB" w:rsidRDefault="00BC70BD" w:rsidP="00BC70BD">
      <w:pPr>
        <w:pStyle w:val="Default"/>
        <w:spacing w:line="360" w:lineRule="auto"/>
        <w:rPr>
          <w:rFonts w:ascii="Century Gothic" w:hAnsi="Century Gothic" w:cs="Arial"/>
          <w:b/>
          <w:bCs/>
          <w:sz w:val="20"/>
          <w:szCs w:val="20"/>
          <w:lang w:val="af-ZA"/>
        </w:rPr>
      </w:pPr>
      <w:r w:rsidRPr="00D03ACB">
        <w:rPr>
          <w:rFonts w:ascii="Century Gothic" w:hAnsi="Century Gothic" w:cs="Arial"/>
          <w:b/>
          <w:bCs/>
          <w:sz w:val="20"/>
          <w:szCs w:val="20"/>
          <w:lang w:val="af-ZA"/>
        </w:rPr>
        <w:t>(</w:t>
      </w:r>
      <w:proofErr w:type="spellStart"/>
      <w:r w:rsidRPr="00D03ACB">
        <w:rPr>
          <w:rFonts w:ascii="Century Gothic" w:hAnsi="Century Gothic" w:cs="Arial"/>
          <w:b/>
          <w:bCs/>
          <w:sz w:val="20"/>
          <w:szCs w:val="20"/>
          <w:lang w:val="af-ZA"/>
        </w:rPr>
        <w:t>It</w:t>
      </w:r>
      <w:proofErr w:type="spellEnd"/>
      <w:r w:rsidRPr="00D03ACB">
        <w:rPr>
          <w:rFonts w:ascii="Century Gothic" w:hAnsi="Century Gothic" w:cs="Arial"/>
          <w:b/>
          <w:bCs/>
          <w:sz w:val="20"/>
          <w:szCs w:val="20"/>
          <w:lang w:val="af-ZA"/>
        </w:rPr>
        <w:t xml:space="preserve"> is </w:t>
      </w:r>
      <w:proofErr w:type="spellStart"/>
      <w:r w:rsidRPr="00D03ACB">
        <w:rPr>
          <w:rFonts w:ascii="Century Gothic" w:hAnsi="Century Gothic" w:cs="Arial"/>
          <w:b/>
          <w:bCs/>
          <w:sz w:val="20"/>
          <w:szCs w:val="20"/>
          <w:lang w:val="af-ZA"/>
        </w:rPr>
        <w:t>expected</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that</w:t>
      </w:r>
      <w:proofErr w:type="spellEnd"/>
      <w:r w:rsidRPr="00D03ACB">
        <w:rPr>
          <w:rFonts w:ascii="Century Gothic" w:hAnsi="Century Gothic" w:cs="Arial"/>
          <w:b/>
          <w:bCs/>
          <w:sz w:val="20"/>
          <w:szCs w:val="20"/>
          <w:lang w:val="af-ZA"/>
        </w:rPr>
        <w:t xml:space="preserve"> a </w:t>
      </w:r>
      <w:proofErr w:type="spellStart"/>
      <w:r w:rsidRPr="00D03ACB">
        <w:rPr>
          <w:rFonts w:ascii="Century Gothic" w:hAnsi="Century Gothic" w:cs="Arial"/>
          <w:b/>
          <w:bCs/>
          <w:sz w:val="20"/>
          <w:szCs w:val="20"/>
          <w:lang w:val="af-ZA"/>
        </w:rPr>
        <w:t>comment</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will</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be</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provided</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for</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each</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question</w:t>
      </w:r>
      <w:proofErr w:type="spellEnd"/>
      <w:r w:rsidRPr="00D03ACB">
        <w:rPr>
          <w:rFonts w:ascii="Century Gothic" w:hAnsi="Century Gothic" w:cs="Arial"/>
          <w:b/>
          <w:bCs/>
          <w:sz w:val="20"/>
          <w:szCs w:val="20"/>
          <w:lang w:val="af-ZA"/>
        </w:rPr>
        <w:t xml:space="preserve"> </w:t>
      </w:r>
      <w:proofErr w:type="spellStart"/>
      <w:r w:rsidRPr="00D03ACB">
        <w:rPr>
          <w:rFonts w:ascii="Century Gothic" w:hAnsi="Century Gothic" w:cs="Arial"/>
          <w:b/>
          <w:bCs/>
          <w:sz w:val="20"/>
          <w:szCs w:val="20"/>
          <w:lang w:val="af-ZA"/>
        </w:rPr>
        <w:t>on</w:t>
      </w:r>
      <w:proofErr w:type="spellEnd"/>
      <w:r w:rsidRPr="00D03ACB">
        <w:rPr>
          <w:rFonts w:ascii="Century Gothic" w:hAnsi="Century Gothic" w:cs="Arial"/>
          <w:b/>
          <w:bCs/>
          <w:sz w:val="20"/>
          <w:szCs w:val="20"/>
          <w:lang w:val="af-ZA"/>
        </w:rPr>
        <w:t xml:space="preserve"> a separate </w:t>
      </w:r>
      <w:proofErr w:type="spellStart"/>
      <w:r w:rsidRPr="00D03ACB">
        <w:rPr>
          <w:rFonts w:ascii="Century Gothic" w:hAnsi="Century Gothic" w:cs="Arial"/>
          <w:b/>
          <w:bCs/>
          <w:sz w:val="20"/>
          <w:szCs w:val="20"/>
          <w:lang w:val="af-ZA"/>
        </w:rPr>
        <w:t>sheet</w:t>
      </w:r>
      <w:proofErr w:type="spellEnd"/>
      <w:r w:rsidRPr="00D03ACB">
        <w:rPr>
          <w:rFonts w:ascii="Century Gothic" w:hAnsi="Century Gothic" w:cs="Arial"/>
          <w:b/>
          <w:bCs/>
          <w:sz w:val="20"/>
          <w:szCs w:val="20"/>
          <w:lang w:val="af-ZA"/>
        </w:rPr>
        <w:t>).</w:t>
      </w:r>
    </w:p>
    <w:p w14:paraId="53857FAA" w14:textId="77777777" w:rsidR="00BC70BD" w:rsidRPr="00D03ACB" w:rsidRDefault="00BC70BD" w:rsidP="00BC70BD">
      <w:pPr>
        <w:pStyle w:val="Default"/>
        <w:spacing w:line="360" w:lineRule="auto"/>
        <w:rPr>
          <w:rFonts w:ascii="Century Gothic" w:hAnsi="Century Gothic" w:cs="Arial"/>
          <w:b/>
          <w:bCs/>
          <w:sz w:val="20"/>
          <w:szCs w:val="20"/>
          <w:lang w:val="af-ZA"/>
        </w:rPr>
      </w:pPr>
    </w:p>
    <w:tbl>
      <w:tblPr>
        <w:tblW w:w="0" w:type="auto"/>
        <w:tblInd w:w="108" w:type="dxa"/>
        <w:tblLook w:val="04A0" w:firstRow="1" w:lastRow="0" w:firstColumn="1" w:lastColumn="0" w:noHBand="0" w:noVBand="1"/>
      </w:tblPr>
      <w:tblGrid>
        <w:gridCol w:w="9367"/>
      </w:tblGrid>
      <w:tr w:rsidR="00BC70BD" w:rsidRPr="00D03ACB" w14:paraId="0C48F982" w14:textId="77777777" w:rsidTr="001B7511">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D03ACB" w:rsidRDefault="00BC70BD" w:rsidP="0074399E">
            <w:pPr>
              <w:pStyle w:val="Default"/>
              <w:spacing w:line="360" w:lineRule="auto"/>
              <w:ind w:right="320"/>
              <w:rPr>
                <w:rFonts w:ascii="Century Gothic" w:hAnsi="Century Gothic" w:cs="Arial"/>
                <w:b/>
                <w:sz w:val="20"/>
                <w:szCs w:val="20"/>
                <w:lang w:val="af-ZA"/>
              </w:rPr>
            </w:pPr>
            <w:r w:rsidRPr="00D03ACB">
              <w:rPr>
                <w:rFonts w:ascii="Century Gothic" w:hAnsi="Century Gothic" w:cs="Arial"/>
                <w:b/>
                <w:bCs/>
                <w:sz w:val="20"/>
                <w:szCs w:val="20"/>
                <w:lang w:val="af-ZA"/>
              </w:rPr>
              <w:t>QUESTION 1</w:t>
            </w:r>
          </w:p>
        </w:tc>
      </w:tr>
      <w:tr w:rsidR="00BC70BD" w:rsidRPr="00D03ACB" w14:paraId="08122A79" w14:textId="77777777" w:rsidTr="007903E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D03ACB" w:rsidRDefault="00BC70BD" w:rsidP="0074399E">
            <w:pPr>
              <w:pStyle w:val="Default"/>
              <w:spacing w:line="360" w:lineRule="auto"/>
              <w:ind w:left="522" w:hanging="522"/>
              <w:jc w:val="both"/>
              <w:rPr>
                <w:rFonts w:ascii="Century Gothic" w:hAnsi="Century Gothic" w:cs="Arial"/>
                <w:sz w:val="20"/>
                <w:szCs w:val="20"/>
                <w:lang w:val="af-ZA"/>
              </w:rPr>
            </w:pPr>
            <w:r w:rsidRPr="00D03ACB">
              <w:rPr>
                <w:rFonts w:ascii="Century Gothic" w:hAnsi="Century Gothic" w:cs="Arial"/>
                <w:sz w:val="20"/>
                <w:szCs w:val="20"/>
                <w:lang w:val="af-ZA"/>
              </w:rPr>
              <w:t>(a)</w:t>
            </w:r>
            <w:r w:rsidRPr="00D03ACB">
              <w:rPr>
                <w:rFonts w:ascii="Century Gothic" w:hAnsi="Century Gothic" w:cs="Arial"/>
                <w:sz w:val="20"/>
                <w:szCs w:val="20"/>
                <w:lang w:val="af-ZA"/>
              </w:rPr>
              <w:tab/>
            </w:r>
            <w:proofErr w:type="spellStart"/>
            <w:r w:rsidRPr="00D03ACB">
              <w:rPr>
                <w:rFonts w:ascii="Century Gothic" w:hAnsi="Century Gothic" w:cs="Arial"/>
                <w:sz w:val="20"/>
                <w:szCs w:val="20"/>
                <w:lang w:val="af-ZA"/>
              </w:rPr>
              <w:t>General</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comment</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on</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the</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performance</w:t>
            </w:r>
            <w:proofErr w:type="spellEnd"/>
            <w:r w:rsidRPr="00D03ACB">
              <w:rPr>
                <w:rFonts w:ascii="Century Gothic" w:hAnsi="Century Gothic" w:cs="Arial"/>
                <w:sz w:val="20"/>
                <w:szCs w:val="20"/>
                <w:lang w:val="af-ZA"/>
              </w:rPr>
              <w:t xml:space="preserve"> of </w:t>
            </w:r>
            <w:proofErr w:type="spellStart"/>
            <w:r w:rsidRPr="00D03ACB">
              <w:rPr>
                <w:rFonts w:ascii="Century Gothic" w:hAnsi="Century Gothic" w:cs="Arial"/>
                <w:sz w:val="20"/>
                <w:szCs w:val="20"/>
                <w:lang w:val="af-ZA"/>
              </w:rPr>
              <w:t>learners</w:t>
            </w:r>
            <w:proofErr w:type="spellEnd"/>
            <w:r w:rsidRPr="00D03ACB">
              <w:rPr>
                <w:rFonts w:ascii="Century Gothic" w:hAnsi="Century Gothic" w:cs="Arial"/>
                <w:sz w:val="20"/>
                <w:szCs w:val="20"/>
                <w:lang w:val="af-ZA"/>
              </w:rPr>
              <w:t xml:space="preserve"> in </w:t>
            </w:r>
            <w:proofErr w:type="spellStart"/>
            <w:r w:rsidRPr="00D03ACB">
              <w:rPr>
                <w:rFonts w:ascii="Century Gothic" w:hAnsi="Century Gothic" w:cs="Arial"/>
                <w:sz w:val="20"/>
                <w:szCs w:val="20"/>
                <w:lang w:val="af-ZA"/>
              </w:rPr>
              <w:t>the</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specific</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question</w:t>
            </w:r>
            <w:proofErr w:type="spellEnd"/>
            <w:r w:rsidRPr="00D03ACB">
              <w:rPr>
                <w:rFonts w:ascii="Century Gothic" w:hAnsi="Century Gothic" w:cs="Arial"/>
                <w:sz w:val="20"/>
                <w:szCs w:val="20"/>
                <w:lang w:val="af-ZA"/>
              </w:rPr>
              <w:t xml:space="preserve">. Was </w:t>
            </w:r>
            <w:proofErr w:type="spellStart"/>
            <w:r w:rsidRPr="00D03ACB">
              <w:rPr>
                <w:rFonts w:ascii="Century Gothic" w:hAnsi="Century Gothic" w:cs="Arial"/>
                <w:sz w:val="20"/>
                <w:szCs w:val="20"/>
                <w:lang w:val="af-ZA"/>
              </w:rPr>
              <w:t>the</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question</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well</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answered</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or</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poorly</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answered</w:t>
            </w:r>
            <w:proofErr w:type="spellEnd"/>
            <w:r w:rsidRPr="00D03ACB">
              <w:rPr>
                <w:rFonts w:ascii="Century Gothic" w:hAnsi="Century Gothic" w:cs="Arial"/>
                <w:sz w:val="20"/>
                <w:szCs w:val="20"/>
                <w:lang w:val="af-ZA"/>
              </w:rPr>
              <w:t xml:space="preserve">?  </w:t>
            </w:r>
          </w:p>
        </w:tc>
      </w:tr>
      <w:tr w:rsidR="00BC70BD" w:rsidRPr="00D03ACB" w14:paraId="1E08B0F0" w14:textId="77777777" w:rsidTr="001B7511">
        <w:trPr>
          <w:trHeight w:val="306"/>
        </w:trPr>
        <w:tc>
          <w:tcPr>
            <w:tcW w:w="9367" w:type="dxa"/>
            <w:tcBorders>
              <w:top w:val="single" w:sz="8" w:space="0" w:color="000000"/>
              <w:left w:val="single" w:sz="8" w:space="0" w:color="000000"/>
              <w:bottom w:val="single" w:sz="8" w:space="0" w:color="000000"/>
              <w:right w:val="single" w:sz="8" w:space="0" w:color="000000"/>
            </w:tcBorders>
          </w:tcPr>
          <w:tbl>
            <w:tblPr>
              <w:tblW w:w="0" w:type="auto"/>
              <w:tblInd w:w="108" w:type="dxa"/>
              <w:tblLook w:val="04A0" w:firstRow="1" w:lastRow="0" w:firstColumn="1" w:lastColumn="0" w:noHBand="0" w:noVBand="1"/>
            </w:tblPr>
            <w:tblGrid>
              <w:gridCol w:w="9043"/>
            </w:tblGrid>
            <w:tr w:rsidR="00703A1A" w:rsidRPr="00D03ACB" w14:paraId="5201AF3B" w14:textId="77777777" w:rsidTr="009B08BA">
              <w:trPr>
                <w:trHeight w:val="1967"/>
              </w:trPr>
              <w:tc>
                <w:tcPr>
                  <w:tcW w:w="9367" w:type="dxa"/>
                </w:tcPr>
                <w:p w14:paraId="4104259C" w14:textId="77777777" w:rsidR="00703A1A" w:rsidRPr="00D03ACB" w:rsidRDefault="00703A1A" w:rsidP="00703A1A">
                  <w:pPr>
                    <w:widowControl w:val="0"/>
                    <w:autoSpaceDE w:val="0"/>
                    <w:autoSpaceDN w:val="0"/>
                    <w:adjustRightInd w:val="0"/>
                    <w:spacing w:after="0" w:line="360" w:lineRule="auto"/>
                    <w:rPr>
                      <w:rFonts w:ascii="Century Gothic" w:hAnsi="Century Gothic" w:cs="Arial"/>
                      <w:b/>
                      <w:bCs/>
                      <w:color w:val="000000"/>
                      <w:sz w:val="20"/>
                      <w:szCs w:val="20"/>
                      <w:lang w:val="af-ZA" w:eastAsia="en-US"/>
                    </w:rPr>
                  </w:pPr>
                  <w:r w:rsidRPr="00D03ACB">
                    <w:rPr>
                      <w:rFonts w:ascii="Century Gothic" w:hAnsi="Century Gothic" w:cs="Arial"/>
                      <w:b/>
                      <w:bCs/>
                      <w:color w:val="000000"/>
                      <w:sz w:val="20"/>
                      <w:szCs w:val="20"/>
                      <w:lang w:val="af-ZA" w:eastAsia="en-US"/>
                    </w:rPr>
                    <w:t>AFDELING A:</w:t>
                  </w:r>
                </w:p>
                <w:p w14:paraId="5723B147" w14:textId="77777777" w:rsidR="00703A1A" w:rsidRPr="00D03ACB" w:rsidRDefault="00703A1A" w:rsidP="00703A1A">
                  <w:pPr>
                    <w:widowControl w:val="0"/>
                    <w:autoSpaceDE w:val="0"/>
                    <w:autoSpaceDN w:val="0"/>
                    <w:adjustRightInd w:val="0"/>
                    <w:spacing w:after="0" w:line="360" w:lineRule="auto"/>
                    <w:rPr>
                      <w:rFonts w:ascii="Century Gothic" w:hAnsi="Century Gothic" w:cs="Arial"/>
                      <w:b/>
                      <w:bCs/>
                      <w:color w:val="000000"/>
                      <w:sz w:val="20"/>
                      <w:szCs w:val="20"/>
                      <w:lang w:val="af-ZA" w:eastAsia="en-US"/>
                    </w:rPr>
                  </w:pPr>
                  <w:r w:rsidRPr="00D03ACB">
                    <w:rPr>
                      <w:rFonts w:ascii="Century Gothic" w:hAnsi="Century Gothic" w:cs="Arial"/>
                      <w:b/>
                      <w:bCs/>
                      <w:color w:val="000000"/>
                      <w:sz w:val="20"/>
                      <w:szCs w:val="20"/>
                      <w:lang w:val="af-ZA" w:eastAsia="en-US"/>
                    </w:rPr>
                    <w:t>VRAAG 1: OPSTEL</w:t>
                  </w:r>
                </w:p>
                <w:p w14:paraId="0F54E84F" w14:textId="77777777" w:rsidR="00703A1A" w:rsidRPr="00D03ACB" w:rsidRDefault="00703A1A" w:rsidP="00703A1A">
                  <w:pPr>
                    <w:widowControl w:val="0"/>
                    <w:autoSpaceDE w:val="0"/>
                    <w:autoSpaceDN w:val="0"/>
                    <w:adjustRightInd w:val="0"/>
                    <w:spacing w:after="0" w:line="360" w:lineRule="auto"/>
                    <w:rPr>
                      <w:rFonts w:ascii="Century Gothic" w:hAnsi="Century Gothic" w:cs="Arial"/>
                      <w:b/>
                      <w:bCs/>
                      <w:color w:val="000000"/>
                      <w:sz w:val="20"/>
                      <w:szCs w:val="20"/>
                      <w:lang w:val="af-ZA" w:eastAsia="en-US"/>
                    </w:rPr>
                  </w:pPr>
                  <w:r w:rsidRPr="00D03ACB">
                    <w:rPr>
                      <w:rFonts w:ascii="Century Gothic" w:hAnsi="Century Gothic" w:cs="Arial"/>
                      <w:b/>
                      <w:bCs/>
                      <w:color w:val="000000"/>
                      <w:sz w:val="20"/>
                      <w:szCs w:val="20"/>
                      <w:lang w:val="af-ZA" w:eastAsia="en-US"/>
                    </w:rPr>
                    <w:t>Algemene foute en wanopvattings</w:t>
                  </w:r>
                </w:p>
                <w:p w14:paraId="4760C74F" w14:textId="77777777" w:rsidR="00703A1A" w:rsidRPr="00D03ACB" w:rsidRDefault="00703A1A" w:rsidP="00703A1A">
                  <w:pPr>
                    <w:widowControl w:val="0"/>
                    <w:autoSpaceDE w:val="0"/>
                    <w:autoSpaceDN w:val="0"/>
                    <w:adjustRightInd w:val="0"/>
                    <w:spacing w:after="0" w:line="360" w:lineRule="auto"/>
                    <w:rPr>
                      <w:rFonts w:ascii="Century Gothic" w:hAnsi="Century Gothic" w:cs="Arial"/>
                      <w:color w:val="000000"/>
                      <w:sz w:val="20"/>
                      <w:szCs w:val="20"/>
                      <w:lang w:val="af-ZA" w:eastAsia="en-US"/>
                    </w:rPr>
                  </w:pPr>
                </w:p>
                <w:p w14:paraId="66CB0CC5" w14:textId="130AFEF9" w:rsidR="00703A1A" w:rsidRPr="00D03ACB" w:rsidRDefault="00703A1A" w:rsidP="00703A1A">
                  <w:pPr>
                    <w:widowControl w:val="0"/>
                    <w:numPr>
                      <w:ilvl w:val="1"/>
                      <w:numId w:val="18"/>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“Die selfoon lui skielik.”</w:t>
                  </w:r>
                  <w:r w:rsidRPr="00D03ACB">
                    <w:rPr>
                      <w:rFonts w:ascii="Century Gothic" w:hAnsi="Century Gothic" w:cs="Arial"/>
                      <w:color w:val="000000"/>
                      <w:sz w:val="20"/>
                      <w:szCs w:val="20"/>
                      <w:lang w:val="af-ZA" w:eastAsia="en-US"/>
                    </w:rPr>
                    <w:t xml:space="preserve">  Baie kandidate het hierdie opstel gekies en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verhalende opstel geskryf aangesien dit deel van die meeste kandidate se leefwêreld is.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Algemene tendens was egter dat die aanloop te lank was.  Die selfoon se lui het nie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prominente rol in die opstel beklee nie. Dit was dikwels net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bygedagte, iets wat terloops aan die einde genoem is.  Dit was gewoonlik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skielike oproep wat by die dood van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familielid eindig. </w:t>
                  </w:r>
                </w:p>
                <w:p w14:paraId="16B5D110" w14:textId="6A04F1C1" w:rsidR="00703A1A" w:rsidRPr="00D03ACB" w:rsidRDefault="00703A1A" w:rsidP="00703A1A">
                  <w:pPr>
                    <w:widowControl w:val="0"/>
                    <w:numPr>
                      <w:ilvl w:val="1"/>
                      <w:numId w:val="18"/>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“Medisyne vir die siel”</w:t>
                  </w:r>
                  <w:r w:rsidRPr="00D03ACB">
                    <w:rPr>
                      <w:rFonts w:ascii="Century Gothic" w:hAnsi="Century Gothic" w:cs="Arial"/>
                      <w:color w:val="000000"/>
                      <w:sz w:val="20"/>
                      <w:szCs w:val="20"/>
                      <w:lang w:val="af-ZA" w:eastAsia="en-US"/>
                    </w:rPr>
                    <w:t xml:space="preserve"> Hierdie was ook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gewilde onderwerp.  Die meeste kandidate het daarin geslaag om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filosofiese opstel te skryf alhoewel swakker kandidate minder suksesvol hiermee was. Enkele uitstekende beskrywende en verhalende verhale is ook ontvang. Daar was min verkeerde interpretasies van die onderwerp, maar die term “siel” is deur enkele kandidate verkeerd verstaan.  Baie goeie opstelle is ook hier gekry.  Sommige kandidate het nooit by die idee van die “siel” gekom nie. Ongelukkig het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klein persentasie van leerders wat die onderwerp letterlik geïnterpreteer het na algemene siektetoestande, soos asma verwys en dan verder oor gewone medikasie geskryf.</w:t>
                  </w:r>
                </w:p>
                <w:p w14:paraId="58221114" w14:textId="14468FF2" w:rsidR="00703A1A" w:rsidRPr="00D03ACB" w:rsidRDefault="00703A1A" w:rsidP="00703A1A">
                  <w:pPr>
                    <w:widowControl w:val="0"/>
                    <w:numPr>
                      <w:ilvl w:val="1"/>
                      <w:numId w:val="18"/>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“Wie wil, kán wen!”</w:t>
                  </w:r>
                  <w:r w:rsidRPr="00D03ACB">
                    <w:rPr>
                      <w:rFonts w:ascii="Century Gothic" w:hAnsi="Century Gothic" w:cs="Arial"/>
                      <w:color w:val="000000"/>
                      <w:sz w:val="20"/>
                      <w:szCs w:val="20"/>
                      <w:lang w:val="af-ZA" w:eastAsia="en-US"/>
                    </w:rPr>
                    <w:t xml:space="preserve"> Baie kandidate het hierdie onderwerp gekies.  Baie opstelle het egter in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w:t>
                  </w:r>
                  <w:proofErr w:type="spellStart"/>
                  <w:r w:rsidRPr="00D03ACB">
                    <w:rPr>
                      <w:rFonts w:ascii="Century Gothic" w:hAnsi="Century Gothic" w:cs="Arial"/>
                      <w:color w:val="000000"/>
                      <w:sz w:val="20"/>
                      <w:szCs w:val="20"/>
                      <w:lang w:val="af-ZA" w:eastAsia="en-US"/>
                    </w:rPr>
                    <w:t>motiveringspraatjie</w:t>
                  </w:r>
                  <w:proofErr w:type="spellEnd"/>
                  <w:r w:rsidRPr="00D03ACB">
                    <w:rPr>
                      <w:rFonts w:ascii="Century Gothic" w:hAnsi="Century Gothic" w:cs="Arial"/>
                      <w:color w:val="000000"/>
                      <w:sz w:val="20"/>
                      <w:szCs w:val="20"/>
                      <w:lang w:val="af-ZA" w:eastAsia="en-US"/>
                    </w:rPr>
                    <w:t xml:space="preserve"> oor deursettingsvermoë ontaard. Hier was ook baie swak opstelle, veral in die geval van leerders wat oor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beperkte woordeskat beskik.  Baie herhaling van een of twee idees is in die opstelle aangetref. Soms het dit in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prekery verval.  Baie kandidate wat oor die onderwerp probeer filosofeer het, was onsuksesvol. Daar was geen motiverende uitbreidings nie. Uiteindelik was dit niksseggend.</w:t>
                  </w:r>
                </w:p>
                <w:p w14:paraId="2DF603EF" w14:textId="7408957D" w:rsidR="00703A1A" w:rsidRPr="00D03ACB" w:rsidRDefault="00703A1A" w:rsidP="00703A1A">
                  <w:pPr>
                    <w:widowControl w:val="0"/>
                    <w:numPr>
                      <w:ilvl w:val="1"/>
                      <w:numId w:val="18"/>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“Luister net na wat ek sê, asseblief.”</w:t>
                  </w:r>
                  <w:r w:rsidRPr="00D03ACB">
                    <w:rPr>
                      <w:rFonts w:ascii="Century Gothic" w:hAnsi="Century Gothic" w:cs="Arial"/>
                      <w:color w:val="000000"/>
                      <w:sz w:val="20"/>
                      <w:szCs w:val="20"/>
                      <w:lang w:val="af-ZA" w:eastAsia="en-US"/>
                    </w:rPr>
                    <w:t xml:space="preserve">  Hierdie was nog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gewilde onderwerp.  Dit het meestal die vorm van ‘</w:t>
                  </w:r>
                  <w:r w:rsidR="00D03ACB">
                    <w:rPr>
                      <w:rFonts w:ascii="Century Gothic" w:hAnsi="Century Gothic" w:cs="Arial"/>
                      <w:color w:val="000000"/>
                      <w:sz w:val="20"/>
                      <w:szCs w:val="20"/>
                      <w:lang w:val="af-ZA" w:eastAsia="en-US"/>
                    </w:rPr>
                    <w:t>ŉ</w:t>
                  </w:r>
                  <w:r w:rsidRPr="00D03ACB">
                    <w:rPr>
                      <w:rFonts w:ascii="Century Gothic" w:hAnsi="Century Gothic" w:cs="Arial"/>
                      <w:color w:val="000000"/>
                      <w:sz w:val="20"/>
                      <w:szCs w:val="20"/>
                      <w:lang w:val="af-ZA" w:eastAsia="en-US"/>
                    </w:rPr>
                    <w:t xml:space="preserve"> pleidooi aangeneem.  Soms is uitstekende verhalende opstelle aangebied, maar daar was ook uiters swak opstelle.  Sommige kandidate het die onderwerp beskou as hul geleentheid om iets te sê sodat die leser na hom/haar moes luister.  </w:t>
                  </w:r>
                </w:p>
              </w:tc>
            </w:tr>
          </w:tbl>
          <w:p w14:paraId="25AC483F" w14:textId="085BC35E" w:rsidR="00703A1A" w:rsidRDefault="00703A1A" w:rsidP="00703A1A">
            <w:pPr>
              <w:spacing w:after="0" w:line="240" w:lineRule="auto"/>
              <w:rPr>
                <w:lang w:val="af-ZA"/>
              </w:rPr>
            </w:pPr>
            <w:r w:rsidRPr="00D03ACB">
              <w:rPr>
                <w:lang w:val="af-ZA"/>
              </w:rPr>
              <w:br w:type="page"/>
            </w:r>
          </w:p>
          <w:p w14:paraId="43629071" w14:textId="374C07BB" w:rsidR="00D03ACB" w:rsidRDefault="00D03ACB" w:rsidP="00703A1A">
            <w:pPr>
              <w:spacing w:after="0" w:line="240" w:lineRule="auto"/>
              <w:rPr>
                <w:lang w:val="af-ZA"/>
              </w:rPr>
            </w:pPr>
          </w:p>
          <w:p w14:paraId="7AD1721D" w14:textId="5013B2ED" w:rsidR="00D03ACB" w:rsidRDefault="00D03ACB" w:rsidP="00703A1A">
            <w:pPr>
              <w:spacing w:after="0" w:line="240" w:lineRule="auto"/>
              <w:rPr>
                <w:lang w:val="af-ZA"/>
              </w:rPr>
            </w:pPr>
          </w:p>
          <w:p w14:paraId="1EC4199F" w14:textId="77777777" w:rsidR="00D03ACB" w:rsidRPr="00D03ACB" w:rsidRDefault="00D03ACB" w:rsidP="00703A1A">
            <w:pPr>
              <w:spacing w:after="0" w:line="240" w:lineRule="auto"/>
              <w:rPr>
                <w:lang w:val="af-ZA"/>
              </w:rPr>
            </w:pPr>
          </w:p>
          <w:tbl>
            <w:tblPr>
              <w:tblW w:w="0" w:type="auto"/>
              <w:tblInd w:w="108" w:type="dxa"/>
              <w:tblLook w:val="04A0" w:firstRow="1" w:lastRow="0" w:firstColumn="1" w:lastColumn="0" w:noHBand="0" w:noVBand="1"/>
            </w:tblPr>
            <w:tblGrid>
              <w:gridCol w:w="9043"/>
            </w:tblGrid>
            <w:tr w:rsidR="00703A1A" w:rsidRPr="00D03ACB" w14:paraId="3B4BC20A" w14:textId="77777777" w:rsidTr="007633CB">
              <w:trPr>
                <w:trHeight w:val="306"/>
              </w:trPr>
              <w:tc>
                <w:tcPr>
                  <w:tcW w:w="9367" w:type="dxa"/>
                  <w:hideMark/>
                </w:tcPr>
                <w:p w14:paraId="5D5C5C3F" w14:textId="77777777" w:rsidR="00703A1A" w:rsidRPr="00D03ACB" w:rsidRDefault="00703A1A" w:rsidP="00703A1A">
                  <w:pPr>
                    <w:widowControl w:val="0"/>
                    <w:numPr>
                      <w:ilvl w:val="1"/>
                      <w:numId w:val="18"/>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lastRenderedPageBreak/>
                    <w:t xml:space="preserve">“ </w:t>
                  </w:r>
                  <w:r w:rsidRPr="00D03ACB">
                    <w:rPr>
                      <w:rFonts w:ascii="Century Gothic" w:hAnsi="Century Gothic" w:cs="Arial"/>
                      <w:b/>
                      <w:bCs/>
                      <w:color w:val="000000"/>
                      <w:sz w:val="20"/>
                      <w:szCs w:val="20"/>
                      <w:lang w:val="af-ZA" w:eastAsia="en-US"/>
                    </w:rPr>
                    <w:t>Soms, in die middel van ‘n doodgewone dag, gee die lewe jou ‘n kans op jou eie</w:t>
                  </w:r>
                  <w:r w:rsidRPr="00D03ACB">
                    <w:rPr>
                      <w:rFonts w:ascii="Century Gothic" w:hAnsi="Century Gothic" w:cs="Arial"/>
                      <w:color w:val="000000"/>
                      <w:sz w:val="20"/>
                      <w:szCs w:val="20"/>
                      <w:lang w:val="af-ZA" w:eastAsia="en-US"/>
                    </w:rPr>
                    <w:t xml:space="preserve"> </w:t>
                  </w:r>
                </w:p>
              </w:tc>
            </w:tr>
            <w:tr w:rsidR="00703A1A" w:rsidRPr="00D03ACB" w14:paraId="4C7CCC67" w14:textId="77777777" w:rsidTr="007633CB">
              <w:trPr>
                <w:trHeight w:val="306"/>
              </w:trPr>
              <w:tc>
                <w:tcPr>
                  <w:tcW w:w="9367" w:type="dxa"/>
                </w:tcPr>
                <w:p w14:paraId="645FDBB6" w14:textId="77777777" w:rsidR="00703A1A" w:rsidRPr="00D03ACB" w:rsidRDefault="00703A1A" w:rsidP="00703A1A">
                  <w:pPr>
                    <w:widowControl w:val="0"/>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feëverhaal.”</w:t>
                  </w:r>
                  <w:r w:rsidRPr="00D03ACB">
                    <w:rPr>
                      <w:rFonts w:ascii="Century Gothic" w:hAnsi="Century Gothic" w:cs="Arial"/>
                      <w:color w:val="000000"/>
                      <w:sz w:val="20"/>
                      <w:szCs w:val="20"/>
                      <w:lang w:val="af-ZA" w:eastAsia="en-US"/>
                    </w:rPr>
                    <w:t xml:space="preserve"> Min kandidate het hierdie onderwerp gekies. Dit het gewoonlik swakkerige liefdesverhale opgelewer. Sommige leerders het die fee as boos vertolk. Min kandidate het egter by die idee gehou dat dit ‘n </w:t>
                  </w:r>
                  <w:r w:rsidRPr="00D03ACB">
                    <w:rPr>
                      <w:rFonts w:ascii="Century Gothic" w:hAnsi="Century Gothic" w:cs="Arial"/>
                      <w:color w:val="000000"/>
                      <w:sz w:val="20"/>
                      <w:szCs w:val="20"/>
                      <w:u w:val="single"/>
                      <w:lang w:val="af-ZA" w:eastAsia="en-US"/>
                    </w:rPr>
                    <w:t>uitsonderlike</w:t>
                  </w:r>
                  <w:r w:rsidRPr="00D03ACB">
                    <w:rPr>
                      <w:rFonts w:ascii="Century Gothic" w:hAnsi="Century Gothic" w:cs="Arial"/>
                      <w:color w:val="000000"/>
                      <w:sz w:val="20"/>
                      <w:szCs w:val="20"/>
                      <w:lang w:val="af-ZA" w:eastAsia="en-US"/>
                    </w:rPr>
                    <w:t xml:space="preserve"> gebeurtenis was.</w:t>
                  </w:r>
                </w:p>
              </w:tc>
            </w:tr>
            <w:tr w:rsidR="00703A1A" w:rsidRPr="00D03ACB" w14:paraId="01C8900E" w14:textId="77777777" w:rsidTr="007633CB">
              <w:trPr>
                <w:trHeight w:val="306"/>
              </w:trPr>
              <w:tc>
                <w:tcPr>
                  <w:tcW w:w="9367" w:type="dxa"/>
                </w:tcPr>
                <w:p w14:paraId="6ABA6BD9" w14:textId="77777777" w:rsidR="00703A1A" w:rsidRPr="00D03ACB" w:rsidRDefault="00703A1A" w:rsidP="00703A1A">
                  <w:pPr>
                    <w:widowControl w:val="0"/>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f) 1.6.1</w:t>
                  </w:r>
                  <w:r w:rsidRPr="00D03ACB">
                    <w:rPr>
                      <w:rFonts w:ascii="Century Gothic" w:hAnsi="Century Gothic" w:cs="Arial"/>
                      <w:color w:val="000000"/>
                      <w:sz w:val="20"/>
                      <w:szCs w:val="20"/>
                      <w:lang w:val="af-ZA" w:eastAsia="en-US"/>
                    </w:rPr>
                    <w:t xml:space="preserve"> Die meeste kandidate wat die visuele prikkels gebruik het, het hierdie onderwerp gekies.  Hier is soms uitstekende opstelle gelewer. Die onderwerp is letterlik of figuurlik geïnterpreteer. Letterlik is hulle in ‘n tronk.  Figuurlik is hulle in hul  omstandighede vasgevang – opvoeding/ onderwys is die sleutel tot bevryding. Ook interpretasies vanuit hul ervaringswêreld is ontvang -  verkragting, molestering en ‘n ongelukkige verhouding waarin hulle vasgevang is.  Ongelukkig het sommige kandidate net aan een aspek, bv. die slot/ ketting, aandag geskenk en nie by die sleutel tot bevryding uitgekom nie. In sommige gevalle is dit wel geïmpliseer. </w:t>
                  </w:r>
                </w:p>
                <w:p w14:paraId="0CC85B45" w14:textId="77777777" w:rsidR="00703A1A" w:rsidRPr="00D03ACB" w:rsidRDefault="00703A1A" w:rsidP="00703A1A">
                  <w:pPr>
                    <w:widowControl w:val="0"/>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1.6.2</w:t>
                  </w:r>
                  <w:r w:rsidRPr="00D03ACB">
                    <w:rPr>
                      <w:rFonts w:ascii="Century Gothic" w:hAnsi="Century Gothic" w:cs="Arial"/>
                      <w:color w:val="000000"/>
                      <w:sz w:val="20"/>
                      <w:szCs w:val="20"/>
                      <w:lang w:val="af-ZA" w:eastAsia="en-US"/>
                    </w:rPr>
                    <w:t xml:space="preserve"> Baie min kandidate het hierdie onderwerp gekies. Ongelukkig was dit meestal </w:t>
                  </w:r>
                  <w:proofErr w:type="spellStart"/>
                  <w:r w:rsidRPr="00D03ACB">
                    <w:rPr>
                      <w:rFonts w:ascii="Century Gothic" w:hAnsi="Century Gothic" w:cs="Arial"/>
                      <w:color w:val="000000"/>
                      <w:sz w:val="20"/>
                      <w:szCs w:val="20"/>
                      <w:lang w:val="af-ZA" w:eastAsia="en-US"/>
                    </w:rPr>
                    <w:t>swqk</w:t>
                  </w:r>
                  <w:proofErr w:type="spellEnd"/>
                  <w:r w:rsidRPr="00D03ACB">
                    <w:rPr>
                      <w:rFonts w:ascii="Century Gothic" w:hAnsi="Century Gothic" w:cs="Arial"/>
                      <w:color w:val="000000"/>
                      <w:sz w:val="20"/>
                      <w:szCs w:val="20"/>
                      <w:lang w:val="af-ZA" w:eastAsia="en-US"/>
                    </w:rPr>
                    <w:t xml:space="preserve"> pogings.  Die onderwerp is meestal letterlik geïnterpreteer. Hier is van “brille,” “glase,” of selfs ‘</w:t>
                  </w:r>
                  <w:proofErr w:type="spellStart"/>
                  <w:r w:rsidRPr="00D03ACB">
                    <w:rPr>
                      <w:rFonts w:ascii="Century Gothic" w:hAnsi="Century Gothic" w:cs="Arial"/>
                      <w:color w:val="000000"/>
                      <w:sz w:val="20"/>
                      <w:szCs w:val="20"/>
                      <w:lang w:val="af-ZA" w:eastAsia="en-US"/>
                    </w:rPr>
                    <w:t>songlase</w:t>
                  </w:r>
                  <w:proofErr w:type="spellEnd"/>
                  <w:r w:rsidRPr="00D03ACB">
                    <w:rPr>
                      <w:rFonts w:ascii="Century Gothic" w:hAnsi="Century Gothic" w:cs="Arial"/>
                      <w:color w:val="000000"/>
                      <w:sz w:val="20"/>
                      <w:szCs w:val="20"/>
                      <w:lang w:val="af-ZA" w:eastAsia="en-US"/>
                    </w:rPr>
                    <w:t xml:space="preserve">” geskryf.  Goeie figuurlike interpretasies sluit in: ‘n ander blik op die wêreld, vermomming, futuristiese tegnologie en blindheid. </w:t>
                  </w:r>
                </w:p>
                <w:p w14:paraId="7D622E12" w14:textId="77777777" w:rsidR="00703A1A" w:rsidRPr="00D03ACB" w:rsidRDefault="00703A1A" w:rsidP="00703A1A">
                  <w:pPr>
                    <w:widowControl w:val="0"/>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1.6.3</w:t>
                  </w:r>
                  <w:r w:rsidRPr="00D03ACB">
                    <w:rPr>
                      <w:rFonts w:ascii="Century Gothic" w:hAnsi="Century Gothic" w:cs="Arial"/>
                      <w:color w:val="000000"/>
                      <w:sz w:val="20"/>
                      <w:szCs w:val="20"/>
                      <w:lang w:val="af-ZA" w:eastAsia="en-US"/>
                    </w:rPr>
                    <w:t xml:space="preserve">  Hierdie prikkel het baie min opstelle opgelewer.  Daar is oor uitstappies na parkies, hul kinderjare of die verlies van onskuldige kindwees geskryf.  Verhalende opstelle het oor ontvoering en die gevare van parkies gehandel. Dit was opvallend dat baie kandidate nie die word “rondomtalie” geken het nie en selfs van ‘n “draaiwiel” gepraat het. Gemiddelde tot knap pogings is gelewer.  </w:t>
                  </w:r>
                </w:p>
                <w:p w14:paraId="3A8E57BC" w14:textId="77777777" w:rsidR="00703A1A" w:rsidRPr="00D03ACB" w:rsidRDefault="00703A1A" w:rsidP="00703A1A">
                  <w:pPr>
                    <w:widowControl w:val="0"/>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 xml:space="preserve">  </w:t>
                  </w:r>
                </w:p>
              </w:tc>
            </w:tr>
          </w:tbl>
          <w:p w14:paraId="3BF4164F" w14:textId="77777777" w:rsidR="00BC70BD" w:rsidRPr="00D03ACB" w:rsidRDefault="00BC70BD" w:rsidP="0074399E">
            <w:pPr>
              <w:pStyle w:val="Default"/>
              <w:spacing w:line="360" w:lineRule="auto"/>
              <w:rPr>
                <w:rFonts w:ascii="Century Gothic" w:hAnsi="Century Gothic" w:cs="Arial"/>
                <w:sz w:val="20"/>
                <w:szCs w:val="20"/>
                <w:lang w:val="af-ZA"/>
              </w:rPr>
            </w:pPr>
          </w:p>
        </w:tc>
      </w:tr>
    </w:tbl>
    <w:p w14:paraId="20FED3D6" w14:textId="77777777" w:rsidR="00BC70BD" w:rsidRPr="00D03ACB" w:rsidRDefault="00BC70BD" w:rsidP="00BC70BD">
      <w:pPr>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C70BD" w:rsidRPr="00D03ACB" w14:paraId="1A0948A2" w14:textId="77777777" w:rsidTr="007903E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77777777" w:rsidR="00BC70BD" w:rsidRPr="00D03ACB" w:rsidRDefault="00BC70BD" w:rsidP="007903E9">
            <w:pPr>
              <w:pStyle w:val="Default"/>
              <w:numPr>
                <w:ilvl w:val="0"/>
                <w:numId w:val="26"/>
              </w:numPr>
              <w:tabs>
                <w:tab w:val="left" w:pos="522"/>
              </w:tabs>
              <w:spacing w:line="360" w:lineRule="auto"/>
              <w:ind w:hanging="720"/>
              <w:jc w:val="both"/>
              <w:rPr>
                <w:rFonts w:ascii="Century Gothic" w:hAnsi="Century Gothic" w:cs="Arial"/>
                <w:sz w:val="20"/>
                <w:szCs w:val="20"/>
                <w:lang w:val="af-ZA"/>
              </w:rPr>
            </w:pPr>
            <w:proofErr w:type="spellStart"/>
            <w:r w:rsidRPr="00D03ACB">
              <w:rPr>
                <w:rFonts w:ascii="Century Gothic" w:hAnsi="Century Gothic" w:cs="Arial"/>
                <w:sz w:val="20"/>
                <w:szCs w:val="20"/>
                <w:lang w:val="af-ZA"/>
              </w:rPr>
              <w:t>Why</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the</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question</w:t>
            </w:r>
            <w:proofErr w:type="spellEnd"/>
            <w:r w:rsidRPr="00D03ACB">
              <w:rPr>
                <w:rFonts w:ascii="Century Gothic" w:hAnsi="Century Gothic" w:cs="Arial"/>
                <w:sz w:val="20"/>
                <w:szCs w:val="20"/>
                <w:lang w:val="af-ZA"/>
              </w:rPr>
              <w:t xml:space="preserve"> was </w:t>
            </w:r>
            <w:proofErr w:type="spellStart"/>
            <w:r w:rsidRPr="00D03ACB">
              <w:rPr>
                <w:rFonts w:ascii="Century Gothic" w:hAnsi="Century Gothic" w:cs="Arial"/>
                <w:sz w:val="20"/>
                <w:szCs w:val="20"/>
                <w:lang w:val="af-ZA"/>
              </w:rPr>
              <w:t>poorly</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answered</w:t>
            </w:r>
            <w:proofErr w:type="spellEnd"/>
            <w:r w:rsidRPr="00D03ACB">
              <w:rPr>
                <w:rFonts w:ascii="Century Gothic" w:hAnsi="Century Gothic" w:cs="Arial"/>
                <w:sz w:val="20"/>
                <w:szCs w:val="20"/>
                <w:lang w:val="af-ZA"/>
              </w:rPr>
              <w:t xml:space="preserve">? Also </w:t>
            </w:r>
            <w:proofErr w:type="spellStart"/>
            <w:r w:rsidRPr="00D03ACB">
              <w:rPr>
                <w:rFonts w:ascii="Century Gothic" w:hAnsi="Century Gothic" w:cs="Arial"/>
                <w:sz w:val="20"/>
                <w:szCs w:val="20"/>
                <w:lang w:val="af-ZA"/>
              </w:rPr>
              <w:t>provide</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specific</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examples</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indicate</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common</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errors</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committed</w:t>
            </w:r>
            <w:proofErr w:type="spellEnd"/>
            <w:r w:rsidRPr="00D03ACB">
              <w:rPr>
                <w:rFonts w:ascii="Century Gothic" w:hAnsi="Century Gothic" w:cs="Arial"/>
                <w:sz w:val="20"/>
                <w:szCs w:val="20"/>
                <w:lang w:val="af-ZA"/>
              </w:rPr>
              <w:t xml:space="preserve"> by </w:t>
            </w:r>
            <w:proofErr w:type="spellStart"/>
            <w:r w:rsidRPr="00D03ACB">
              <w:rPr>
                <w:rFonts w:ascii="Century Gothic" w:hAnsi="Century Gothic" w:cs="Arial"/>
                <w:sz w:val="20"/>
                <w:szCs w:val="20"/>
                <w:lang w:val="af-ZA"/>
              </w:rPr>
              <w:t>learners</w:t>
            </w:r>
            <w:proofErr w:type="spellEnd"/>
            <w:r w:rsidRPr="00D03ACB">
              <w:rPr>
                <w:rFonts w:ascii="Century Gothic" w:hAnsi="Century Gothic" w:cs="Arial"/>
                <w:sz w:val="20"/>
                <w:szCs w:val="20"/>
                <w:lang w:val="af-ZA"/>
              </w:rPr>
              <w:t xml:space="preserve"> in </w:t>
            </w:r>
            <w:proofErr w:type="spellStart"/>
            <w:r w:rsidRPr="00D03ACB">
              <w:rPr>
                <w:rFonts w:ascii="Century Gothic" w:hAnsi="Century Gothic" w:cs="Arial"/>
                <w:sz w:val="20"/>
                <w:szCs w:val="20"/>
                <w:lang w:val="af-ZA"/>
              </w:rPr>
              <w:t>this</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question</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and</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any</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misconceptions</w:t>
            </w:r>
            <w:proofErr w:type="spellEnd"/>
            <w:r w:rsidRPr="00D03ACB">
              <w:rPr>
                <w:rFonts w:ascii="Century Gothic" w:hAnsi="Century Gothic" w:cs="Arial"/>
                <w:sz w:val="20"/>
                <w:szCs w:val="20"/>
                <w:lang w:val="af-ZA"/>
              </w:rPr>
              <w:t>.</w:t>
            </w:r>
          </w:p>
        </w:tc>
      </w:tr>
      <w:tr w:rsidR="00BC70BD" w:rsidRPr="00D03ACB" w14:paraId="7BA21951" w14:textId="77777777" w:rsidTr="001B7511">
        <w:trPr>
          <w:trHeight w:val="306"/>
        </w:trPr>
        <w:tc>
          <w:tcPr>
            <w:tcW w:w="9367" w:type="dxa"/>
            <w:tcBorders>
              <w:top w:val="single" w:sz="8" w:space="0" w:color="000000"/>
              <w:left w:val="single" w:sz="8" w:space="0" w:color="000000"/>
              <w:bottom w:val="single" w:sz="8" w:space="0" w:color="000000"/>
              <w:right w:val="single" w:sz="8" w:space="0" w:color="000000"/>
            </w:tcBorders>
          </w:tcPr>
          <w:p w14:paraId="5676CC7A" w14:textId="77777777" w:rsidR="00620665" w:rsidRPr="00D03ACB" w:rsidRDefault="00620665" w:rsidP="00620665">
            <w:pPr>
              <w:widowControl w:val="0"/>
              <w:autoSpaceDE w:val="0"/>
              <w:autoSpaceDN w:val="0"/>
              <w:adjustRightInd w:val="0"/>
              <w:spacing w:after="0" w:line="360" w:lineRule="auto"/>
              <w:rPr>
                <w:rFonts w:ascii="Century Gothic" w:hAnsi="Century Gothic" w:cs="Arial"/>
                <w:b/>
                <w:bCs/>
                <w:color w:val="000000"/>
                <w:sz w:val="20"/>
                <w:szCs w:val="20"/>
                <w:lang w:val="af-ZA" w:eastAsia="en-US"/>
              </w:rPr>
            </w:pPr>
            <w:r w:rsidRPr="00D03ACB">
              <w:rPr>
                <w:rFonts w:ascii="Century Gothic" w:hAnsi="Century Gothic" w:cs="Arial"/>
                <w:b/>
                <w:bCs/>
                <w:color w:val="000000"/>
                <w:sz w:val="20"/>
                <w:szCs w:val="20"/>
                <w:lang w:val="af-ZA" w:eastAsia="en-US"/>
              </w:rPr>
              <w:t>AFDELING A</w:t>
            </w:r>
          </w:p>
          <w:p w14:paraId="268F547D" w14:textId="77777777" w:rsidR="00620665" w:rsidRPr="00D03ACB" w:rsidRDefault="00620665" w:rsidP="00620665">
            <w:pPr>
              <w:widowControl w:val="0"/>
              <w:autoSpaceDE w:val="0"/>
              <w:autoSpaceDN w:val="0"/>
              <w:adjustRightInd w:val="0"/>
              <w:spacing w:after="0" w:line="360" w:lineRule="auto"/>
              <w:rPr>
                <w:rFonts w:ascii="Century Gothic" w:hAnsi="Century Gothic" w:cs="Arial"/>
                <w:b/>
                <w:bCs/>
                <w:color w:val="000000"/>
                <w:sz w:val="20"/>
                <w:szCs w:val="20"/>
                <w:lang w:val="af-ZA" w:eastAsia="en-US"/>
              </w:rPr>
            </w:pPr>
            <w:r w:rsidRPr="00D03ACB">
              <w:rPr>
                <w:rFonts w:ascii="Century Gothic" w:hAnsi="Century Gothic" w:cs="Arial"/>
                <w:b/>
                <w:bCs/>
                <w:color w:val="000000"/>
                <w:sz w:val="20"/>
                <w:szCs w:val="20"/>
                <w:lang w:val="af-ZA" w:eastAsia="en-US"/>
              </w:rPr>
              <w:t>VRAAG 1: OPSTEL</w:t>
            </w:r>
          </w:p>
          <w:p w14:paraId="63A91607" w14:textId="77777777" w:rsidR="00620665" w:rsidRPr="00D03ACB" w:rsidRDefault="00620665" w:rsidP="00620665">
            <w:pPr>
              <w:widowControl w:val="0"/>
              <w:numPr>
                <w:ilvl w:val="0"/>
                <w:numId w:val="19"/>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Sommige leerders is geneig om ‘n té lang aanloop te skryf en eers by die slotparagraaf by die kern van die opstel te kom.  Dikwels was dit tot daar onduidelik waaroor die opstel gegaan het.</w:t>
            </w:r>
          </w:p>
          <w:p w14:paraId="68BEE37B" w14:textId="77777777" w:rsidR="00620665" w:rsidRPr="00D03ACB" w:rsidRDefault="00620665" w:rsidP="00620665">
            <w:pPr>
              <w:widowControl w:val="0"/>
              <w:numPr>
                <w:ilvl w:val="0"/>
                <w:numId w:val="19"/>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Die kandidate het soms nie op al die aspekte wat in die titel genoem is, gefokus nie.  Die opstel wat aangebied is, se inhoud is gevolglik verskraal.</w:t>
            </w:r>
          </w:p>
          <w:p w14:paraId="7E29D6D2" w14:textId="77777777" w:rsidR="00620665" w:rsidRPr="00D03ACB" w:rsidRDefault="00620665" w:rsidP="00620665">
            <w:pPr>
              <w:widowControl w:val="0"/>
              <w:numPr>
                <w:ilvl w:val="0"/>
                <w:numId w:val="19"/>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Woorde in die titel is soms verkeerd geïnterpreteer.  Sommige kandidate het nie die woord “siel” verstaan nie.  Kandidate het dus nie die onderwerp na behore ontleed nie.</w:t>
            </w:r>
          </w:p>
          <w:p w14:paraId="26234122" w14:textId="77777777" w:rsidR="00620665" w:rsidRPr="00D03ACB" w:rsidRDefault="00620665" w:rsidP="00620665">
            <w:pPr>
              <w:widowControl w:val="0"/>
              <w:numPr>
                <w:ilvl w:val="0"/>
                <w:numId w:val="19"/>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 xml:space="preserve">Wanneer daar gefilosofeer en bespiegel is, is sommige kandidate deur hul gebrekkige woordeskat gepootjie.  Blote clichés, herhalings, weersprekings en </w:t>
            </w:r>
          </w:p>
          <w:p w14:paraId="31867F28" w14:textId="7C949681" w:rsidR="00620665" w:rsidRDefault="00620665" w:rsidP="00620665">
            <w:pPr>
              <w:widowControl w:val="0"/>
              <w:tabs>
                <w:tab w:val="center" w:pos="4935"/>
              </w:tabs>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niksseggende frases het voorgekom.</w:t>
            </w:r>
          </w:p>
          <w:p w14:paraId="6B5ED323" w14:textId="77777777" w:rsidR="00D03ACB" w:rsidRPr="00D03ACB" w:rsidRDefault="00D03ACB" w:rsidP="00620665">
            <w:pPr>
              <w:widowControl w:val="0"/>
              <w:tabs>
                <w:tab w:val="center" w:pos="4935"/>
              </w:tabs>
              <w:autoSpaceDE w:val="0"/>
              <w:autoSpaceDN w:val="0"/>
              <w:adjustRightInd w:val="0"/>
              <w:spacing w:after="0" w:line="360" w:lineRule="auto"/>
              <w:ind w:left="720"/>
              <w:rPr>
                <w:rFonts w:ascii="Century Gothic" w:hAnsi="Century Gothic" w:cs="Arial"/>
                <w:color w:val="000000"/>
                <w:sz w:val="20"/>
                <w:szCs w:val="20"/>
                <w:lang w:val="af-ZA" w:eastAsia="en-US"/>
              </w:rPr>
            </w:pPr>
          </w:p>
          <w:p w14:paraId="0FC8F827" w14:textId="6417B556" w:rsidR="00620665" w:rsidRPr="00D03ACB" w:rsidRDefault="00620665" w:rsidP="00620665">
            <w:pPr>
              <w:widowControl w:val="0"/>
              <w:tabs>
                <w:tab w:val="center" w:pos="4935"/>
              </w:tabs>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lastRenderedPageBreak/>
              <w:t>e) Swakker kandidate het ‘n geneigdheid getoon om frases soos “ons as mense in hierdie wêreld”, “ek persoonlik dink</w:t>
            </w:r>
            <w:r w:rsidR="00D03ACB">
              <w:rPr>
                <w:rFonts w:ascii="Century Gothic" w:hAnsi="Century Gothic" w:cs="Arial"/>
                <w:color w:val="000000"/>
                <w:sz w:val="20"/>
                <w:szCs w:val="20"/>
                <w:lang w:val="af-ZA" w:eastAsia="en-US"/>
              </w:rPr>
              <w:t xml:space="preserve"> </w:t>
            </w:r>
            <w:r w:rsidRPr="00D03ACB">
              <w:rPr>
                <w:rFonts w:ascii="Century Gothic" w:hAnsi="Century Gothic" w:cs="Arial"/>
                <w:color w:val="000000"/>
                <w:sz w:val="20"/>
                <w:szCs w:val="20"/>
                <w:lang w:val="af-ZA" w:eastAsia="en-US"/>
              </w:rPr>
              <w:t>...” te gebruik.</w:t>
            </w:r>
          </w:p>
          <w:p w14:paraId="2BE4A2BF" w14:textId="77777777" w:rsidR="00620665" w:rsidRPr="00D03ACB" w:rsidRDefault="00620665" w:rsidP="00620665">
            <w:pPr>
              <w:widowControl w:val="0"/>
              <w:tabs>
                <w:tab w:val="center" w:pos="4935"/>
              </w:tabs>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f)</w:t>
            </w:r>
            <w:r w:rsidRPr="00D03ACB">
              <w:rPr>
                <w:rFonts w:ascii="Century Gothic" w:hAnsi="Century Gothic" w:cs="Arial"/>
                <w:color w:val="000000"/>
                <w:sz w:val="20"/>
                <w:szCs w:val="20"/>
                <w:lang w:val="af-ZA" w:eastAsia="en-US"/>
              </w:rPr>
              <w:t xml:space="preserve"> Die gebruik van “so”(So ek dink ons moet...) en “soos”(Soos ons loop, dink ek) was steurend.</w:t>
            </w:r>
          </w:p>
          <w:p w14:paraId="7D444429" w14:textId="77777777" w:rsidR="00620665" w:rsidRPr="00D03ACB" w:rsidRDefault="00620665" w:rsidP="00620665">
            <w:pPr>
              <w:widowControl w:val="0"/>
              <w:tabs>
                <w:tab w:val="center" w:pos="4935"/>
              </w:tabs>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h)</w:t>
            </w:r>
            <w:r w:rsidRPr="00D03ACB">
              <w:rPr>
                <w:rFonts w:ascii="Century Gothic" w:hAnsi="Century Gothic" w:cs="Arial"/>
                <w:color w:val="000000"/>
                <w:sz w:val="20"/>
                <w:szCs w:val="20"/>
                <w:lang w:val="af-ZA" w:eastAsia="en-US"/>
              </w:rPr>
              <w:t xml:space="preserve"> Lang, lomp sinne van etlike reëls het die opstelle ontsier.</w:t>
            </w:r>
          </w:p>
          <w:p w14:paraId="3EF7E3BD" w14:textId="62113C2F" w:rsidR="00620665" w:rsidRPr="00D03ACB" w:rsidRDefault="00620665" w:rsidP="00620665">
            <w:pPr>
              <w:widowControl w:val="0"/>
              <w:tabs>
                <w:tab w:val="center" w:pos="4935"/>
              </w:tabs>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i)</w:t>
            </w:r>
            <w:r w:rsidRPr="00D03ACB">
              <w:rPr>
                <w:rFonts w:ascii="Century Gothic" w:hAnsi="Century Gothic" w:cs="Arial"/>
                <w:color w:val="000000"/>
                <w:sz w:val="20"/>
                <w:szCs w:val="20"/>
                <w:lang w:val="af-ZA" w:eastAsia="en-US"/>
              </w:rPr>
              <w:t xml:space="preserve"> </w:t>
            </w:r>
            <w:proofErr w:type="spellStart"/>
            <w:r w:rsidRPr="00D03ACB">
              <w:rPr>
                <w:rFonts w:ascii="Century Gothic" w:hAnsi="Century Gothic" w:cs="Arial"/>
                <w:color w:val="000000"/>
                <w:sz w:val="20"/>
                <w:szCs w:val="20"/>
                <w:lang w:val="af-ZA" w:eastAsia="en-US"/>
              </w:rPr>
              <w:t>Paragraafbou</w:t>
            </w:r>
            <w:proofErr w:type="spellEnd"/>
            <w:r w:rsidRPr="00D03ACB">
              <w:rPr>
                <w:rFonts w:ascii="Century Gothic" w:hAnsi="Century Gothic" w:cs="Arial"/>
                <w:color w:val="000000"/>
                <w:sz w:val="20"/>
                <w:szCs w:val="20"/>
                <w:lang w:val="af-ZA" w:eastAsia="en-US"/>
              </w:rPr>
              <w:t xml:space="preserve"> was meestal lomp.  Etlike hoofgedagtes het dikwels in een </w:t>
            </w:r>
            <w:r w:rsidR="00D03ACB" w:rsidRPr="00D03ACB">
              <w:rPr>
                <w:rFonts w:ascii="Century Gothic" w:hAnsi="Century Gothic" w:cs="Arial"/>
                <w:color w:val="000000"/>
                <w:sz w:val="20"/>
                <w:szCs w:val="20"/>
                <w:lang w:val="af-ZA" w:eastAsia="en-US"/>
              </w:rPr>
              <w:t>paragraaf</w:t>
            </w:r>
            <w:r w:rsidRPr="00D03ACB">
              <w:rPr>
                <w:rFonts w:ascii="Century Gothic" w:hAnsi="Century Gothic" w:cs="Arial"/>
                <w:color w:val="000000"/>
                <w:sz w:val="20"/>
                <w:szCs w:val="20"/>
                <w:lang w:val="af-ZA" w:eastAsia="en-US"/>
              </w:rPr>
              <w:t xml:space="preserve"> voorgekom. Soms het ‘n skryfstuk net uit een paragraaf bestaan.</w:t>
            </w:r>
          </w:p>
          <w:p w14:paraId="46E89377" w14:textId="77777777" w:rsidR="00620665" w:rsidRPr="00D03ACB" w:rsidRDefault="00620665" w:rsidP="00620665">
            <w:pPr>
              <w:widowControl w:val="0"/>
              <w:tabs>
                <w:tab w:val="center" w:pos="4935"/>
              </w:tabs>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j)</w:t>
            </w:r>
            <w:r w:rsidRPr="00D03ACB">
              <w:rPr>
                <w:rFonts w:ascii="Century Gothic" w:hAnsi="Century Gothic" w:cs="Arial"/>
                <w:color w:val="000000"/>
                <w:sz w:val="20"/>
                <w:szCs w:val="20"/>
                <w:lang w:val="af-ZA" w:eastAsia="en-US"/>
              </w:rPr>
              <w:t xml:space="preserve"> Die gebruik van dialoog in opstelle is meermale foutief gebruik.  Verskeie spreekbeurte is dikwels in een paragraaf aangetref.</w:t>
            </w:r>
          </w:p>
          <w:p w14:paraId="636E12D9" w14:textId="77777777" w:rsidR="00620665" w:rsidRPr="00D03ACB" w:rsidRDefault="00620665" w:rsidP="00620665">
            <w:pPr>
              <w:widowControl w:val="0"/>
              <w:tabs>
                <w:tab w:val="center" w:pos="4935"/>
              </w:tabs>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b/>
                <w:bCs/>
                <w:color w:val="000000"/>
                <w:sz w:val="20"/>
                <w:szCs w:val="20"/>
                <w:lang w:val="af-ZA" w:eastAsia="en-US"/>
              </w:rPr>
              <w:t>k)</w:t>
            </w:r>
            <w:r w:rsidRPr="00D03ACB">
              <w:rPr>
                <w:rFonts w:ascii="Century Gothic" w:hAnsi="Century Gothic" w:cs="Arial"/>
                <w:color w:val="000000"/>
                <w:sz w:val="20"/>
                <w:szCs w:val="20"/>
                <w:lang w:val="af-ZA" w:eastAsia="en-US"/>
              </w:rPr>
              <w:t xml:space="preserve"> Baie lang opstelle van tot meer as 700 woorde het gereeld voorgekom.</w:t>
            </w:r>
          </w:p>
          <w:p w14:paraId="71343A01" w14:textId="46315F84" w:rsidR="00BC70BD" w:rsidRPr="00D03ACB" w:rsidRDefault="00620665" w:rsidP="00DC1DB5">
            <w:pPr>
              <w:widowControl w:val="0"/>
              <w:tabs>
                <w:tab w:val="center" w:pos="4935"/>
              </w:tabs>
              <w:autoSpaceDE w:val="0"/>
              <w:autoSpaceDN w:val="0"/>
              <w:adjustRightInd w:val="0"/>
              <w:spacing w:after="0" w:line="360" w:lineRule="auto"/>
              <w:ind w:left="720"/>
              <w:rPr>
                <w:rFonts w:ascii="Century Gothic" w:hAnsi="Century Gothic" w:cs="Arial"/>
                <w:sz w:val="20"/>
                <w:szCs w:val="20"/>
                <w:lang w:val="af-ZA"/>
              </w:rPr>
            </w:pPr>
            <w:r w:rsidRPr="00D03ACB">
              <w:rPr>
                <w:rFonts w:ascii="Century Gothic" w:hAnsi="Century Gothic" w:cs="Arial"/>
                <w:b/>
                <w:bCs/>
                <w:color w:val="000000"/>
                <w:sz w:val="20"/>
                <w:szCs w:val="20"/>
                <w:lang w:val="af-ZA" w:eastAsia="en-US"/>
              </w:rPr>
              <w:t>l)</w:t>
            </w:r>
            <w:r w:rsidRPr="00D03ACB">
              <w:rPr>
                <w:rFonts w:ascii="Century Gothic" w:hAnsi="Century Gothic" w:cs="Arial"/>
                <w:color w:val="000000"/>
                <w:sz w:val="20"/>
                <w:szCs w:val="20"/>
                <w:lang w:val="af-ZA" w:eastAsia="en-US"/>
              </w:rPr>
              <w:t xml:space="preserve">  Sommige leerders het gesukkel om die vereiste getal woorde te skryf en dit het tot onsinnige herhalings gelei.</w:t>
            </w:r>
          </w:p>
        </w:tc>
      </w:tr>
    </w:tbl>
    <w:p w14:paraId="2EC93352" w14:textId="77777777" w:rsidR="00BC70BD" w:rsidRPr="00D03ACB" w:rsidRDefault="00BC70BD" w:rsidP="00BC70BD">
      <w:pPr>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C70BD" w:rsidRPr="00D03ACB" w14:paraId="02329300" w14:textId="77777777" w:rsidTr="00DC1DB5">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D03ACB" w:rsidRDefault="00BC70BD" w:rsidP="007903E9">
            <w:pPr>
              <w:pStyle w:val="Default"/>
              <w:numPr>
                <w:ilvl w:val="0"/>
                <w:numId w:val="26"/>
              </w:numPr>
              <w:spacing w:line="360" w:lineRule="auto"/>
              <w:ind w:left="522" w:hanging="522"/>
              <w:rPr>
                <w:rFonts w:ascii="Century Gothic" w:hAnsi="Century Gothic" w:cs="Arial"/>
                <w:sz w:val="20"/>
                <w:szCs w:val="20"/>
                <w:lang w:val="af-ZA"/>
              </w:rPr>
            </w:pPr>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Provide</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suggestions</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for</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improvement</w:t>
            </w:r>
            <w:proofErr w:type="spellEnd"/>
            <w:r w:rsidRPr="00D03ACB">
              <w:rPr>
                <w:rFonts w:ascii="Century Gothic" w:hAnsi="Century Gothic" w:cs="Arial"/>
                <w:sz w:val="20"/>
                <w:szCs w:val="20"/>
                <w:lang w:val="af-ZA"/>
              </w:rPr>
              <w:t xml:space="preserve"> in </w:t>
            </w:r>
            <w:proofErr w:type="spellStart"/>
            <w:r w:rsidRPr="00D03ACB">
              <w:rPr>
                <w:rFonts w:ascii="Century Gothic" w:hAnsi="Century Gothic" w:cs="Arial"/>
                <w:sz w:val="20"/>
                <w:szCs w:val="20"/>
                <w:lang w:val="af-ZA"/>
              </w:rPr>
              <w:t>relation</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to</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Teaching</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and</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Learning</w:t>
            </w:r>
            <w:proofErr w:type="spellEnd"/>
          </w:p>
        </w:tc>
      </w:tr>
      <w:tr w:rsidR="002E43D0" w:rsidRPr="00D03ACB" w14:paraId="0EAD0A72" w14:textId="77777777" w:rsidTr="001B7511">
        <w:trPr>
          <w:trHeight w:val="306"/>
        </w:trPr>
        <w:tc>
          <w:tcPr>
            <w:tcW w:w="9367" w:type="dxa"/>
            <w:tcBorders>
              <w:top w:val="single" w:sz="8" w:space="0" w:color="000000"/>
              <w:left w:val="single" w:sz="8" w:space="0" w:color="000000"/>
              <w:bottom w:val="single" w:sz="8" w:space="0" w:color="000000"/>
              <w:right w:val="single" w:sz="8" w:space="0" w:color="000000"/>
            </w:tcBorders>
          </w:tcPr>
          <w:p w14:paraId="090C06A5" w14:textId="77777777"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Leerders moet beslis die geleentheid kry om meer te skryf en terugvoering oor hul werk te ontvang.  Covid-19 se verkorte kurrikulum het hulle hiervan beroof en die negatiewe gevolge hiervan was duidelik.</w:t>
            </w:r>
          </w:p>
          <w:p w14:paraId="2D679486" w14:textId="77777777"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Stelwerk moet nes enige ander aspekte van Afrikaans onderrig word.</w:t>
            </w:r>
          </w:p>
          <w:p w14:paraId="79B9B570" w14:textId="77777777"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Leerders behoort meer blootstelling aan voorbeelde van goeie skryfwerk te ontvang.</w:t>
            </w:r>
          </w:p>
          <w:p w14:paraId="647284F1" w14:textId="4A3ED301"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Foutiewe punktuasie, sinsbou, woordorde, spelling en</w:t>
            </w:r>
            <w:r w:rsidR="00D03ACB">
              <w:rPr>
                <w:rFonts w:ascii="Century Gothic" w:hAnsi="Century Gothic" w:cs="Arial"/>
                <w:sz w:val="20"/>
                <w:szCs w:val="20"/>
                <w:lang w:val="af-ZA" w:eastAsia="en-US"/>
              </w:rPr>
              <w:t xml:space="preserve"> </w:t>
            </w:r>
            <w:r w:rsidRPr="00D03ACB">
              <w:rPr>
                <w:rFonts w:ascii="Century Gothic" w:hAnsi="Century Gothic" w:cs="Arial"/>
                <w:sz w:val="20"/>
                <w:szCs w:val="20"/>
                <w:lang w:val="af-ZA" w:eastAsia="en-US"/>
              </w:rPr>
              <w:t xml:space="preserve">’n gebrek aan basiese taalkennis beïnvloed leerders se skryfwerk negatief. Die onderrig van taal en die uitbreiding van woordeskat moet aandag kry – selfs in graad 12. </w:t>
            </w:r>
          </w:p>
          <w:p w14:paraId="18630A1D" w14:textId="77777777"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 xml:space="preserve">Leerders behoort die ontleding van onderwerpe te oefen sodat hulle in staat sal wees om al die aspekte wat in ‘n onderwerp of stimulus vereis word aan te spreek. Leer hulle om sleutelwoorde in die titel te onderstreep.  </w:t>
            </w:r>
          </w:p>
          <w:p w14:paraId="2A87B7FA" w14:textId="77777777"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Beplanning, die skryf van ‘n konsep en die redigering daarvan moet ingeoefen word.</w:t>
            </w:r>
          </w:p>
          <w:p w14:paraId="33A9C990" w14:textId="77777777"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Kandidate behoort meer aandag aan die skakel/verband tussen die titel, inleiding en slot te gee.</w:t>
            </w:r>
          </w:p>
          <w:p w14:paraId="13A667B1" w14:textId="77777777"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 xml:space="preserve">Kandidate moet ontmoedig word om niksseggende woorde en frases in hul opstelle te gebruik.  Dit is </w:t>
            </w:r>
            <w:proofErr w:type="spellStart"/>
            <w:r w:rsidRPr="00D03ACB">
              <w:rPr>
                <w:rFonts w:ascii="Century Gothic" w:hAnsi="Century Gothic" w:cs="Arial"/>
                <w:sz w:val="20"/>
                <w:szCs w:val="20"/>
                <w:lang w:val="af-ZA" w:eastAsia="en-US"/>
              </w:rPr>
              <w:t>waardeverminderend</w:t>
            </w:r>
            <w:proofErr w:type="spellEnd"/>
            <w:r w:rsidRPr="00D03ACB">
              <w:rPr>
                <w:rFonts w:ascii="Century Gothic" w:hAnsi="Century Gothic" w:cs="Arial"/>
                <w:sz w:val="20"/>
                <w:szCs w:val="20"/>
                <w:lang w:val="af-ZA" w:eastAsia="en-US"/>
              </w:rPr>
              <w:t>.</w:t>
            </w:r>
          </w:p>
          <w:p w14:paraId="71E4A4A0" w14:textId="77777777"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Onderrig die leerders om bewus te wees van toon, styl en register.</w:t>
            </w:r>
          </w:p>
          <w:p w14:paraId="6B8C7839" w14:textId="77777777"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Die gebruik van Engels in Afrikaanse stelwerk moet ontmoedig word.</w:t>
            </w:r>
          </w:p>
          <w:p w14:paraId="06ED0458" w14:textId="77777777" w:rsidR="002E43D0" w:rsidRPr="00D03ACB" w:rsidRDefault="002E43D0" w:rsidP="002E43D0">
            <w:pPr>
              <w:pStyle w:val="Default"/>
              <w:numPr>
                <w:ilvl w:val="0"/>
                <w:numId w:val="20"/>
              </w:numPr>
              <w:spacing w:line="360" w:lineRule="auto"/>
              <w:rPr>
                <w:rFonts w:ascii="Century Gothic" w:hAnsi="Century Gothic" w:cs="Arial"/>
                <w:sz w:val="20"/>
                <w:szCs w:val="20"/>
                <w:lang w:val="af-ZA" w:eastAsia="en-US"/>
              </w:rPr>
            </w:pPr>
            <w:r w:rsidRPr="00D03ACB">
              <w:rPr>
                <w:rFonts w:ascii="Century Gothic" w:hAnsi="Century Gothic" w:cs="Arial"/>
                <w:sz w:val="20"/>
                <w:szCs w:val="20"/>
                <w:lang w:val="af-ZA" w:eastAsia="en-US"/>
              </w:rPr>
              <w:t>Die mode om halwe sinne te skryf moet aandag kry, bv. “As die wind sterk waai.”</w:t>
            </w:r>
          </w:p>
          <w:p w14:paraId="693E1B5F" w14:textId="77777777" w:rsidR="002E43D0" w:rsidRPr="00D03ACB" w:rsidRDefault="002E43D0" w:rsidP="002E43D0">
            <w:pPr>
              <w:pStyle w:val="Default"/>
              <w:spacing w:line="360" w:lineRule="auto"/>
              <w:rPr>
                <w:rFonts w:ascii="Century Gothic" w:hAnsi="Century Gothic" w:cs="Arial"/>
                <w:sz w:val="20"/>
                <w:szCs w:val="20"/>
                <w:lang w:val="af-ZA"/>
              </w:rPr>
            </w:pPr>
          </w:p>
        </w:tc>
      </w:tr>
    </w:tbl>
    <w:p w14:paraId="0A61C2D9" w14:textId="691E0C6D" w:rsidR="00D03ACB" w:rsidRDefault="00BC70BD" w:rsidP="00BC70BD">
      <w:pPr>
        <w:tabs>
          <w:tab w:val="left" w:pos="5745"/>
        </w:tabs>
        <w:spacing w:after="0" w:line="360" w:lineRule="auto"/>
        <w:rPr>
          <w:rFonts w:ascii="Century Gothic" w:hAnsi="Century Gothic"/>
          <w:sz w:val="20"/>
          <w:szCs w:val="20"/>
          <w:lang w:val="af-ZA"/>
        </w:rPr>
      </w:pPr>
      <w:r w:rsidRPr="00D03ACB">
        <w:rPr>
          <w:rFonts w:ascii="Century Gothic" w:hAnsi="Century Gothic"/>
          <w:sz w:val="20"/>
          <w:szCs w:val="20"/>
          <w:lang w:val="af-ZA"/>
        </w:rPr>
        <w:tab/>
      </w:r>
    </w:p>
    <w:p w14:paraId="40CFACB5" w14:textId="77777777" w:rsidR="00D03ACB" w:rsidRDefault="00D03ACB">
      <w:pPr>
        <w:spacing w:after="0" w:line="240" w:lineRule="auto"/>
        <w:rPr>
          <w:rFonts w:ascii="Century Gothic" w:hAnsi="Century Gothic"/>
          <w:sz w:val="20"/>
          <w:szCs w:val="20"/>
          <w:lang w:val="af-ZA"/>
        </w:rPr>
      </w:pPr>
      <w:r>
        <w:rPr>
          <w:rFonts w:ascii="Century Gothic" w:hAnsi="Century Gothic"/>
          <w:sz w:val="20"/>
          <w:szCs w:val="20"/>
          <w:lang w:val="af-ZA"/>
        </w:rPr>
        <w:br w:type="page"/>
      </w:r>
    </w:p>
    <w:p w14:paraId="79666AD9" w14:textId="77777777" w:rsidR="00BC70BD" w:rsidRPr="00D03ACB" w:rsidRDefault="00BC70BD" w:rsidP="00BC70BD">
      <w:pPr>
        <w:tabs>
          <w:tab w:val="left" w:pos="5745"/>
        </w:tabs>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C70BD" w:rsidRPr="00D03ACB" w14:paraId="3FCBE9A6" w14:textId="77777777" w:rsidTr="007903E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77777777" w:rsidR="00BC70BD" w:rsidRPr="00D03ACB" w:rsidRDefault="00BC70BD" w:rsidP="0074399E">
            <w:pPr>
              <w:pStyle w:val="Default"/>
              <w:spacing w:line="360" w:lineRule="auto"/>
              <w:ind w:left="522" w:hanging="540"/>
              <w:rPr>
                <w:rFonts w:ascii="Century Gothic" w:hAnsi="Century Gothic" w:cs="Arial"/>
                <w:sz w:val="20"/>
                <w:szCs w:val="20"/>
                <w:lang w:val="af-ZA"/>
              </w:rPr>
            </w:pPr>
            <w:r w:rsidRPr="00D03ACB">
              <w:rPr>
                <w:rFonts w:ascii="Century Gothic" w:hAnsi="Century Gothic" w:cs="Arial"/>
                <w:sz w:val="20"/>
                <w:szCs w:val="20"/>
                <w:lang w:val="af-ZA"/>
              </w:rPr>
              <w:t>(d)</w:t>
            </w:r>
            <w:r w:rsidRPr="00D03ACB">
              <w:rPr>
                <w:rFonts w:ascii="Century Gothic" w:hAnsi="Century Gothic" w:cs="Arial"/>
                <w:sz w:val="20"/>
                <w:szCs w:val="20"/>
                <w:lang w:val="af-ZA"/>
              </w:rPr>
              <w:tab/>
            </w:r>
            <w:proofErr w:type="spellStart"/>
            <w:r w:rsidRPr="00D03ACB">
              <w:rPr>
                <w:rFonts w:ascii="Century Gothic" w:hAnsi="Century Gothic" w:cs="Arial"/>
                <w:sz w:val="20"/>
                <w:szCs w:val="20"/>
                <w:lang w:val="af-ZA"/>
              </w:rPr>
              <w:t>Describe</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any</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other</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specific</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observations</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relating</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to</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responses</w:t>
            </w:r>
            <w:proofErr w:type="spellEnd"/>
            <w:r w:rsidRPr="00D03ACB">
              <w:rPr>
                <w:rFonts w:ascii="Century Gothic" w:hAnsi="Century Gothic" w:cs="Arial"/>
                <w:sz w:val="20"/>
                <w:szCs w:val="20"/>
                <w:lang w:val="af-ZA"/>
              </w:rPr>
              <w:t xml:space="preserve"> of </w:t>
            </w:r>
            <w:proofErr w:type="spellStart"/>
            <w:r w:rsidRPr="00D03ACB">
              <w:rPr>
                <w:rFonts w:ascii="Century Gothic" w:hAnsi="Century Gothic" w:cs="Arial"/>
                <w:sz w:val="20"/>
                <w:szCs w:val="20"/>
                <w:lang w:val="af-ZA"/>
              </w:rPr>
              <w:t>learners</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and</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comments</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that</w:t>
            </w:r>
            <w:proofErr w:type="spellEnd"/>
            <w:r w:rsidRPr="00D03ACB">
              <w:rPr>
                <w:rFonts w:ascii="Century Gothic" w:hAnsi="Century Gothic" w:cs="Arial"/>
                <w:sz w:val="20"/>
                <w:szCs w:val="20"/>
                <w:lang w:val="af-ZA"/>
              </w:rPr>
              <w:t xml:space="preserve"> are </w:t>
            </w:r>
            <w:proofErr w:type="spellStart"/>
            <w:r w:rsidRPr="00D03ACB">
              <w:rPr>
                <w:rFonts w:ascii="Century Gothic" w:hAnsi="Century Gothic" w:cs="Arial"/>
                <w:sz w:val="20"/>
                <w:szCs w:val="20"/>
                <w:lang w:val="af-ZA"/>
              </w:rPr>
              <w:t>useful</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to</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teachers</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subject</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advisors</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teacher</w:t>
            </w:r>
            <w:proofErr w:type="spellEnd"/>
            <w:r w:rsidRPr="00D03ACB">
              <w:rPr>
                <w:rFonts w:ascii="Century Gothic" w:hAnsi="Century Gothic" w:cs="Arial"/>
                <w:sz w:val="20"/>
                <w:szCs w:val="20"/>
                <w:lang w:val="af-ZA"/>
              </w:rPr>
              <w:t xml:space="preserve"> </w:t>
            </w:r>
            <w:proofErr w:type="spellStart"/>
            <w:r w:rsidRPr="00D03ACB">
              <w:rPr>
                <w:rFonts w:ascii="Century Gothic" w:hAnsi="Century Gothic" w:cs="Arial"/>
                <w:sz w:val="20"/>
                <w:szCs w:val="20"/>
                <w:lang w:val="af-ZA"/>
              </w:rPr>
              <w:t>development</w:t>
            </w:r>
            <w:proofErr w:type="spellEnd"/>
            <w:r w:rsidRPr="00D03ACB">
              <w:rPr>
                <w:rFonts w:ascii="Century Gothic" w:hAnsi="Century Gothic" w:cs="Arial"/>
                <w:sz w:val="20"/>
                <w:szCs w:val="20"/>
                <w:lang w:val="af-ZA"/>
              </w:rPr>
              <w:t xml:space="preserve"> etc.</w:t>
            </w:r>
          </w:p>
        </w:tc>
      </w:tr>
      <w:tr w:rsidR="00BC70BD" w:rsidRPr="00D03ACB" w14:paraId="0C5F0AA6"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5ABB69EC" w14:textId="77777777" w:rsidR="00607340" w:rsidRPr="00D03ACB" w:rsidRDefault="00607340" w:rsidP="00607340">
            <w:pPr>
              <w:widowControl w:val="0"/>
              <w:numPr>
                <w:ilvl w:val="0"/>
                <w:numId w:val="21"/>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Leerders moet probeer om hul inleiding en slot by mekaar te laat pas. Die titel kan ook effektief in die skryfstuk herhaal word.</w:t>
            </w:r>
          </w:p>
          <w:p w14:paraId="62DB77B2" w14:textId="77777777" w:rsidR="00607340" w:rsidRPr="00D03ACB" w:rsidRDefault="00607340" w:rsidP="00607340">
            <w:pPr>
              <w:widowControl w:val="0"/>
              <w:numPr>
                <w:ilvl w:val="0"/>
                <w:numId w:val="21"/>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Verkortings pla, bv.</w:t>
            </w:r>
          </w:p>
          <w:p w14:paraId="188BD643" w14:textId="77777777" w:rsidR="00607340" w:rsidRPr="00D03ACB" w:rsidRDefault="00607340" w:rsidP="00607340">
            <w:pPr>
              <w:widowControl w:val="0"/>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“van” i.p.v. “want”</w:t>
            </w:r>
          </w:p>
          <w:p w14:paraId="47A77FB6" w14:textId="77777777" w:rsidR="00607340" w:rsidRPr="00D03ACB" w:rsidRDefault="00607340" w:rsidP="00607340">
            <w:pPr>
              <w:widowControl w:val="0"/>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w:t>
            </w:r>
            <w:proofErr w:type="spellStart"/>
            <w:r w:rsidRPr="00D03ACB">
              <w:rPr>
                <w:rFonts w:ascii="Century Gothic" w:hAnsi="Century Gothic" w:cs="Arial"/>
                <w:color w:val="000000"/>
                <w:sz w:val="20"/>
                <w:szCs w:val="20"/>
                <w:lang w:val="af-ZA" w:eastAsia="en-US"/>
              </w:rPr>
              <w:t>we</w:t>
            </w:r>
            <w:proofErr w:type="spellEnd"/>
            <w:r w:rsidRPr="00D03ACB">
              <w:rPr>
                <w:rFonts w:ascii="Century Gothic" w:hAnsi="Century Gothic" w:cs="Arial"/>
                <w:color w:val="000000"/>
                <w:sz w:val="20"/>
                <w:szCs w:val="20"/>
                <w:lang w:val="af-ZA" w:eastAsia="en-US"/>
              </w:rPr>
              <w:t>” i.p.v. “weer”</w:t>
            </w:r>
          </w:p>
          <w:p w14:paraId="7FDB4BDE" w14:textId="77777777" w:rsidR="00607340" w:rsidRPr="00D03ACB" w:rsidRDefault="00607340" w:rsidP="00607340">
            <w:pPr>
              <w:widowControl w:val="0"/>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 xml:space="preserve">“ma” </w:t>
            </w:r>
            <w:proofErr w:type="spellStart"/>
            <w:r w:rsidRPr="00D03ACB">
              <w:rPr>
                <w:rFonts w:ascii="Century Gothic" w:hAnsi="Century Gothic" w:cs="Arial"/>
                <w:color w:val="000000"/>
                <w:sz w:val="20"/>
                <w:szCs w:val="20"/>
                <w:lang w:val="af-ZA" w:eastAsia="en-US"/>
              </w:rPr>
              <w:t>i.</w:t>
            </w:r>
            <w:proofErr w:type="spellEnd"/>
            <w:r w:rsidRPr="00D03ACB">
              <w:rPr>
                <w:rFonts w:ascii="Century Gothic" w:hAnsi="Century Gothic" w:cs="Arial"/>
                <w:color w:val="000000"/>
                <w:sz w:val="20"/>
                <w:szCs w:val="20"/>
                <w:lang w:val="af-ZA" w:eastAsia="en-US"/>
              </w:rPr>
              <w:t xml:space="preserve"> </w:t>
            </w:r>
            <w:proofErr w:type="spellStart"/>
            <w:r w:rsidRPr="00D03ACB">
              <w:rPr>
                <w:rFonts w:ascii="Century Gothic" w:hAnsi="Century Gothic" w:cs="Arial"/>
                <w:color w:val="000000"/>
                <w:sz w:val="20"/>
                <w:szCs w:val="20"/>
                <w:lang w:val="af-ZA" w:eastAsia="en-US"/>
              </w:rPr>
              <w:t>p.v.”maar</w:t>
            </w:r>
            <w:proofErr w:type="spellEnd"/>
            <w:r w:rsidRPr="00D03ACB">
              <w:rPr>
                <w:rFonts w:ascii="Century Gothic" w:hAnsi="Century Gothic" w:cs="Arial"/>
                <w:color w:val="000000"/>
                <w:sz w:val="20"/>
                <w:szCs w:val="20"/>
                <w:lang w:val="af-ZA" w:eastAsia="en-US"/>
              </w:rPr>
              <w:t>”</w:t>
            </w:r>
          </w:p>
          <w:p w14:paraId="1AFA934A" w14:textId="77777777" w:rsidR="00607340" w:rsidRPr="00D03ACB" w:rsidRDefault="00607340" w:rsidP="00607340">
            <w:pPr>
              <w:widowControl w:val="0"/>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“kla” i.p.v. “klaar”</w:t>
            </w:r>
          </w:p>
          <w:p w14:paraId="19F1394E" w14:textId="77777777" w:rsidR="00607340" w:rsidRPr="00D03ACB" w:rsidRDefault="00607340" w:rsidP="00607340">
            <w:pPr>
              <w:widowControl w:val="0"/>
              <w:autoSpaceDE w:val="0"/>
              <w:autoSpaceDN w:val="0"/>
              <w:adjustRightInd w:val="0"/>
              <w:spacing w:after="0" w:line="360" w:lineRule="auto"/>
              <w:ind w:left="720"/>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w:t>
            </w:r>
            <w:proofErr w:type="spellStart"/>
            <w:r w:rsidRPr="00D03ACB">
              <w:rPr>
                <w:rFonts w:ascii="Century Gothic" w:hAnsi="Century Gothic" w:cs="Arial"/>
                <w:color w:val="000000"/>
                <w:sz w:val="20"/>
                <w:szCs w:val="20"/>
                <w:lang w:val="af-ZA" w:eastAsia="en-US"/>
              </w:rPr>
              <w:t>da</w:t>
            </w:r>
            <w:proofErr w:type="spellEnd"/>
            <w:r w:rsidRPr="00D03ACB">
              <w:rPr>
                <w:rFonts w:ascii="Century Gothic" w:hAnsi="Century Gothic" w:cs="Arial"/>
                <w:color w:val="000000"/>
                <w:sz w:val="20"/>
                <w:szCs w:val="20"/>
                <w:lang w:val="af-ZA" w:eastAsia="en-US"/>
              </w:rPr>
              <w:t xml:space="preserve">” i.p.v. “daar”, ens., </w:t>
            </w:r>
          </w:p>
          <w:p w14:paraId="56301A62" w14:textId="24D58EE5" w:rsidR="00607340" w:rsidRPr="00D03ACB" w:rsidRDefault="00607340" w:rsidP="00607340">
            <w:pPr>
              <w:widowControl w:val="0"/>
              <w:numPr>
                <w:ilvl w:val="0"/>
                <w:numId w:val="21"/>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 xml:space="preserve"> Onderwysers moet die goedgekeurde </w:t>
            </w:r>
            <w:proofErr w:type="spellStart"/>
            <w:r w:rsidRPr="00D03ACB">
              <w:rPr>
                <w:rFonts w:ascii="Century Gothic" w:hAnsi="Century Gothic" w:cs="Arial"/>
                <w:color w:val="000000"/>
                <w:sz w:val="20"/>
                <w:szCs w:val="20"/>
                <w:lang w:val="af-ZA" w:eastAsia="en-US"/>
              </w:rPr>
              <w:t>assesse</w:t>
            </w:r>
            <w:r w:rsidR="00D03ACB">
              <w:rPr>
                <w:rFonts w:ascii="Century Gothic" w:hAnsi="Century Gothic" w:cs="Arial"/>
                <w:color w:val="000000"/>
                <w:sz w:val="20"/>
                <w:szCs w:val="20"/>
                <w:lang w:val="af-ZA" w:eastAsia="en-US"/>
              </w:rPr>
              <w:t>r</w:t>
            </w:r>
            <w:r w:rsidRPr="00D03ACB">
              <w:rPr>
                <w:rFonts w:ascii="Century Gothic" w:hAnsi="Century Gothic" w:cs="Arial"/>
                <w:color w:val="000000"/>
                <w:sz w:val="20"/>
                <w:szCs w:val="20"/>
                <w:lang w:val="af-ZA" w:eastAsia="en-US"/>
              </w:rPr>
              <w:t>ingsrubrieke</w:t>
            </w:r>
            <w:proofErr w:type="spellEnd"/>
            <w:r w:rsidRPr="00D03ACB">
              <w:rPr>
                <w:rFonts w:ascii="Century Gothic" w:hAnsi="Century Gothic" w:cs="Arial"/>
                <w:color w:val="000000"/>
                <w:sz w:val="20"/>
                <w:szCs w:val="20"/>
                <w:lang w:val="af-ZA" w:eastAsia="en-US"/>
              </w:rPr>
              <w:t xml:space="preserve"> met leerders bespreek, sodat hulle presies weet waarvoor punte toegeken word.</w:t>
            </w:r>
          </w:p>
          <w:p w14:paraId="0E711286" w14:textId="3C22A4DB" w:rsidR="00607340" w:rsidRPr="00D03ACB" w:rsidRDefault="00607340" w:rsidP="00607340">
            <w:pPr>
              <w:widowControl w:val="0"/>
              <w:numPr>
                <w:ilvl w:val="0"/>
                <w:numId w:val="21"/>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 xml:space="preserve">Die weglating van die </w:t>
            </w:r>
            <w:r w:rsidR="00D03ACB" w:rsidRPr="00D03ACB">
              <w:rPr>
                <w:rFonts w:ascii="Century Gothic" w:hAnsi="Century Gothic" w:cs="Arial"/>
                <w:color w:val="000000"/>
                <w:sz w:val="20"/>
                <w:szCs w:val="20"/>
                <w:lang w:val="af-ZA" w:eastAsia="en-US"/>
              </w:rPr>
              <w:t>lidwoord</w:t>
            </w:r>
            <w:r w:rsidRPr="00D03ACB">
              <w:rPr>
                <w:rFonts w:ascii="Century Gothic" w:hAnsi="Century Gothic" w:cs="Arial"/>
                <w:color w:val="000000"/>
                <w:sz w:val="20"/>
                <w:szCs w:val="20"/>
                <w:lang w:val="af-ZA" w:eastAsia="en-US"/>
              </w:rPr>
              <w:t xml:space="preserve"> pla, bv. “Mens dink dat...” “ Bietjie meer...”</w:t>
            </w:r>
          </w:p>
          <w:p w14:paraId="22E047E4" w14:textId="77777777" w:rsidR="00607340" w:rsidRPr="00D03ACB" w:rsidRDefault="00607340" w:rsidP="00607340">
            <w:pPr>
              <w:widowControl w:val="0"/>
              <w:numPr>
                <w:ilvl w:val="0"/>
                <w:numId w:val="21"/>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Die plaas van die komma voor ‘maar” kom nie aan die begin van ‘n reël nie, maar aan die einde van die vorige reël.</w:t>
            </w:r>
          </w:p>
          <w:p w14:paraId="1132CBED" w14:textId="5A51BD7E" w:rsidR="00607340" w:rsidRPr="00D03ACB" w:rsidRDefault="00607340" w:rsidP="00607340">
            <w:pPr>
              <w:widowControl w:val="0"/>
              <w:numPr>
                <w:ilvl w:val="0"/>
                <w:numId w:val="21"/>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Die gebruik van die betreklike voornaamwoord skep eindelose probleme en behoort onderrig te word, bv.  “Ek is bekommerd oor dit.”, Ek wil met jou pr</w:t>
            </w:r>
            <w:r w:rsidR="00D03ACB">
              <w:rPr>
                <w:rFonts w:ascii="Century Gothic" w:hAnsi="Century Gothic" w:cs="Arial"/>
                <w:color w:val="000000"/>
                <w:sz w:val="20"/>
                <w:szCs w:val="20"/>
                <w:lang w:val="af-ZA" w:eastAsia="en-US"/>
              </w:rPr>
              <w:t>aat</w:t>
            </w:r>
            <w:r w:rsidRPr="00D03ACB">
              <w:rPr>
                <w:rFonts w:ascii="Century Gothic" w:hAnsi="Century Gothic" w:cs="Arial"/>
                <w:color w:val="000000"/>
                <w:sz w:val="20"/>
                <w:szCs w:val="20"/>
                <w:lang w:val="af-ZA" w:eastAsia="en-US"/>
              </w:rPr>
              <w:t xml:space="preserve"> oor wat ek ...”</w:t>
            </w:r>
          </w:p>
          <w:p w14:paraId="64C5EB42" w14:textId="77777777" w:rsidR="00607340" w:rsidRPr="00D03ACB" w:rsidRDefault="00607340" w:rsidP="00607340">
            <w:pPr>
              <w:widowControl w:val="0"/>
              <w:numPr>
                <w:ilvl w:val="0"/>
                <w:numId w:val="21"/>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 xml:space="preserve">Die korrekte gebruik van voorsetsels, bv. “Ek gaan saam </w:t>
            </w:r>
            <w:r w:rsidRPr="00D03ACB">
              <w:rPr>
                <w:rFonts w:ascii="Century Gothic" w:hAnsi="Century Gothic" w:cs="Arial"/>
                <w:b/>
                <w:bCs/>
                <w:color w:val="000000"/>
                <w:sz w:val="20"/>
                <w:szCs w:val="20"/>
                <w:lang w:val="af-ZA" w:eastAsia="en-US"/>
              </w:rPr>
              <w:t>met</w:t>
            </w:r>
            <w:r w:rsidRPr="00D03ACB">
              <w:rPr>
                <w:rFonts w:ascii="Century Gothic" w:hAnsi="Century Gothic" w:cs="Arial"/>
                <w:color w:val="000000"/>
                <w:sz w:val="20"/>
                <w:szCs w:val="20"/>
                <w:lang w:val="af-ZA" w:eastAsia="en-US"/>
              </w:rPr>
              <w:t xml:space="preserve"> my vriende...”, “Jy moet </w:t>
            </w:r>
            <w:r w:rsidRPr="00D03ACB">
              <w:rPr>
                <w:rFonts w:ascii="Century Gothic" w:hAnsi="Century Gothic" w:cs="Arial"/>
                <w:b/>
                <w:bCs/>
                <w:color w:val="000000"/>
                <w:sz w:val="20"/>
                <w:szCs w:val="20"/>
                <w:lang w:val="af-ZA" w:eastAsia="en-US"/>
              </w:rPr>
              <w:t>om</w:t>
            </w:r>
            <w:r w:rsidRPr="00D03ACB">
              <w:rPr>
                <w:rFonts w:ascii="Century Gothic" w:hAnsi="Century Gothic" w:cs="Arial"/>
                <w:color w:val="000000"/>
                <w:sz w:val="20"/>
                <w:szCs w:val="20"/>
                <w:lang w:val="af-ZA" w:eastAsia="en-US"/>
              </w:rPr>
              <w:t xml:space="preserve"> verskoning vra.” “ Ek bid </w:t>
            </w:r>
            <w:r w:rsidRPr="00D03ACB">
              <w:rPr>
                <w:rFonts w:ascii="Century Gothic" w:hAnsi="Century Gothic" w:cs="Arial"/>
                <w:b/>
                <w:bCs/>
                <w:color w:val="000000"/>
                <w:sz w:val="20"/>
                <w:szCs w:val="20"/>
                <w:lang w:val="af-ZA" w:eastAsia="en-US"/>
              </w:rPr>
              <w:t>daarvoor</w:t>
            </w:r>
            <w:r w:rsidRPr="00D03ACB">
              <w:rPr>
                <w:rFonts w:ascii="Century Gothic" w:hAnsi="Century Gothic" w:cs="Arial"/>
                <w:color w:val="000000"/>
                <w:sz w:val="20"/>
                <w:szCs w:val="20"/>
                <w:lang w:val="af-ZA" w:eastAsia="en-US"/>
              </w:rPr>
              <w:t xml:space="preserve">.” “ Die man </w:t>
            </w:r>
            <w:r w:rsidRPr="00D03ACB">
              <w:rPr>
                <w:rFonts w:ascii="Century Gothic" w:hAnsi="Century Gothic" w:cs="Arial"/>
                <w:b/>
                <w:bCs/>
                <w:color w:val="000000"/>
                <w:sz w:val="20"/>
                <w:szCs w:val="20"/>
                <w:lang w:val="af-ZA" w:eastAsia="en-US"/>
              </w:rPr>
              <w:t xml:space="preserve"> wat</w:t>
            </w:r>
            <w:r w:rsidRPr="00D03ACB">
              <w:rPr>
                <w:rFonts w:ascii="Century Gothic" w:hAnsi="Century Gothic" w:cs="Arial"/>
                <w:color w:val="000000"/>
                <w:sz w:val="20"/>
                <w:szCs w:val="20"/>
                <w:lang w:val="af-ZA" w:eastAsia="en-US"/>
              </w:rPr>
              <w:t>...”</w:t>
            </w:r>
          </w:p>
          <w:p w14:paraId="17DF2A9B" w14:textId="77777777" w:rsidR="00607340" w:rsidRPr="00D03ACB" w:rsidRDefault="00607340" w:rsidP="00607340">
            <w:pPr>
              <w:widowControl w:val="0"/>
              <w:numPr>
                <w:ilvl w:val="0"/>
                <w:numId w:val="21"/>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 xml:space="preserve">Die los en vas skryf van woorde, bv. Huis toe, op pad, </w:t>
            </w:r>
            <w:proofErr w:type="spellStart"/>
            <w:r w:rsidRPr="00D03ACB">
              <w:rPr>
                <w:rFonts w:ascii="Century Gothic" w:hAnsi="Century Gothic" w:cs="Arial"/>
                <w:color w:val="000000"/>
                <w:sz w:val="20"/>
                <w:szCs w:val="20"/>
                <w:lang w:val="af-ZA" w:eastAsia="en-US"/>
              </w:rPr>
              <w:t>gunstelingkleur</w:t>
            </w:r>
            <w:proofErr w:type="spellEnd"/>
            <w:r w:rsidRPr="00D03ACB">
              <w:rPr>
                <w:rFonts w:ascii="Century Gothic" w:hAnsi="Century Gothic" w:cs="Arial"/>
                <w:color w:val="000000"/>
                <w:sz w:val="20"/>
                <w:szCs w:val="20"/>
                <w:lang w:val="af-ZA" w:eastAsia="en-US"/>
              </w:rPr>
              <w:t xml:space="preserve">, </w:t>
            </w:r>
            <w:proofErr w:type="spellStart"/>
            <w:r w:rsidRPr="00D03ACB">
              <w:rPr>
                <w:rFonts w:ascii="Century Gothic" w:hAnsi="Century Gothic" w:cs="Arial"/>
                <w:color w:val="000000"/>
                <w:sz w:val="20"/>
                <w:szCs w:val="20"/>
                <w:lang w:val="af-ZA" w:eastAsia="en-US"/>
              </w:rPr>
              <w:t>topkandidaat</w:t>
            </w:r>
            <w:proofErr w:type="spellEnd"/>
            <w:r w:rsidRPr="00D03ACB">
              <w:rPr>
                <w:rFonts w:ascii="Century Gothic" w:hAnsi="Century Gothic" w:cs="Arial"/>
                <w:color w:val="000000"/>
                <w:sz w:val="20"/>
                <w:szCs w:val="20"/>
                <w:lang w:val="af-ZA" w:eastAsia="en-US"/>
              </w:rPr>
              <w:t>.</w:t>
            </w:r>
          </w:p>
          <w:p w14:paraId="677237CD" w14:textId="77777777" w:rsidR="00607340" w:rsidRPr="00D03ACB" w:rsidRDefault="00607340" w:rsidP="00607340">
            <w:pPr>
              <w:widowControl w:val="0"/>
              <w:numPr>
                <w:ilvl w:val="0"/>
                <w:numId w:val="21"/>
              </w:numPr>
              <w:autoSpaceDE w:val="0"/>
              <w:autoSpaceDN w:val="0"/>
              <w:adjustRightInd w:val="0"/>
              <w:spacing w:after="0" w:line="360" w:lineRule="auto"/>
              <w:rPr>
                <w:rFonts w:ascii="Century Gothic" w:hAnsi="Century Gothic" w:cs="Arial"/>
                <w:color w:val="000000"/>
                <w:sz w:val="20"/>
                <w:szCs w:val="20"/>
                <w:lang w:val="af-ZA" w:eastAsia="en-US"/>
              </w:rPr>
            </w:pPr>
            <w:r w:rsidRPr="00D03ACB">
              <w:rPr>
                <w:rFonts w:ascii="Century Gothic" w:hAnsi="Century Gothic" w:cs="Arial"/>
                <w:color w:val="000000"/>
                <w:sz w:val="20"/>
                <w:szCs w:val="20"/>
                <w:lang w:val="af-ZA" w:eastAsia="en-US"/>
              </w:rPr>
              <w:t xml:space="preserve">Woorde wat dikwels verkeerd gespel is: </w:t>
            </w:r>
          </w:p>
          <w:p w14:paraId="0CCF6B96" w14:textId="75AA1896" w:rsidR="00BC70BD" w:rsidRPr="00D03ACB" w:rsidRDefault="00607340" w:rsidP="00DC1DB5">
            <w:pPr>
              <w:widowControl w:val="0"/>
              <w:autoSpaceDE w:val="0"/>
              <w:autoSpaceDN w:val="0"/>
              <w:adjustRightInd w:val="0"/>
              <w:spacing w:after="0" w:line="360" w:lineRule="auto"/>
              <w:ind w:left="720"/>
              <w:rPr>
                <w:rFonts w:ascii="Century Gothic" w:hAnsi="Century Gothic" w:cs="Arial"/>
                <w:sz w:val="20"/>
                <w:szCs w:val="20"/>
                <w:lang w:val="af-ZA"/>
              </w:rPr>
            </w:pPr>
            <w:r w:rsidRPr="00D03ACB">
              <w:rPr>
                <w:rFonts w:ascii="Century Gothic" w:hAnsi="Century Gothic" w:cs="Arial"/>
                <w:color w:val="000000"/>
                <w:sz w:val="20"/>
                <w:szCs w:val="20"/>
                <w:lang w:val="af-ZA" w:eastAsia="en-US"/>
              </w:rPr>
              <w:t xml:space="preserve">Herinneringe, onmiddellik, nog steeds, paartjie, op pad, terug, </w:t>
            </w:r>
            <w:r w:rsidR="00D03ACB" w:rsidRPr="00D03ACB">
              <w:rPr>
                <w:rFonts w:ascii="Century Gothic" w:hAnsi="Century Gothic" w:cs="Arial"/>
                <w:color w:val="000000"/>
                <w:sz w:val="20"/>
                <w:szCs w:val="20"/>
                <w:lang w:val="af-ZA" w:eastAsia="en-US"/>
              </w:rPr>
              <w:t>familie</w:t>
            </w:r>
            <w:r w:rsidRPr="00D03ACB">
              <w:rPr>
                <w:rFonts w:ascii="Century Gothic" w:hAnsi="Century Gothic" w:cs="Arial"/>
                <w:color w:val="000000"/>
                <w:sz w:val="20"/>
                <w:szCs w:val="20"/>
                <w:lang w:val="af-ZA" w:eastAsia="en-US"/>
              </w:rPr>
              <w:t>, ens.</w:t>
            </w:r>
          </w:p>
        </w:tc>
      </w:tr>
    </w:tbl>
    <w:p w14:paraId="76DF63F4" w14:textId="4914415B" w:rsidR="00926B18" w:rsidRPr="00D03ACB" w:rsidRDefault="00926B18" w:rsidP="00BC70BD">
      <w:pPr>
        <w:pStyle w:val="Default"/>
        <w:spacing w:line="360" w:lineRule="auto"/>
        <w:ind w:left="567"/>
        <w:jc w:val="both"/>
        <w:rPr>
          <w:rFonts w:ascii="Century Gothic" w:hAnsi="Century Gothic"/>
          <w:sz w:val="20"/>
          <w:szCs w:val="20"/>
          <w:lang w:val="af-ZA"/>
        </w:rPr>
      </w:pPr>
    </w:p>
    <w:p w14:paraId="291C2AAF" w14:textId="77777777" w:rsidR="006C4A75" w:rsidRPr="00D03ACB" w:rsidRDefault="006C4A75" w:rsidP="00BC70BD">
      <w:pPr>
        <w:pStyle w:val="Default"/>
        <w:spacing w:line="360" w:lineRule="auto"/>
        <w:ind w:left="567"/>
        <w:jc w:val="both"/>
        <w:rPr>
          <w:rFonts w:ascii="Century Gothic" w:hAnsi="Century Gothic"/>
          <w:sz w:val="20"/>
          <w:szCs w:val="20"/>
          <w:lang w:val="af-ZA"/>
        </w:rPr>
      </w:pPr>
    </w:p>
    <w:sectPr w:rsidR="006C4A75" w:rsidRPr="00D03ACB" w:rsidSect="00BC70BD">
      <w:footerReference w:type="default" r:id="rId10"/>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48473" w14:textId="77777777" w:rsidR="008235A0" w:rsidRDefault="008235A0" w:rsidP="00687B54">
      <w:pPr>
        <w:spacing w:after="0" w:line="240" w:lineRule="auto"/>
      </w:pPr>
      <w:r>
        <w:separator/>
      </w:r>
    </w:p>
  </w:endnote>
  <w:endnote w:type="continuationSeparator" w:id="0">
    <w:p w14:paraId="7BEDAD31" w14:textId="77777777" w:rsidR="008235A0" w:rsidRDefault="008235A0"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23AB5" w14:textId="2500287C" w:rsidR="007903E9" w:rsidRDefault="007903E9" w:rsidP="007903E9">
    <w:pPr>
      <w:pStyle w:val="Footer"/>
      <w:jc w:val="center"/>
    </w:pPr>
    <w:r>
      <w:t>Afrikaans HL P3 – Chief Marker’s Report</w:t>
    </w:r>
  </w:p>
  <w:p w14:paraId="70FA03D0" w14:textId="55D838EA" w:rsidR="003717B6" w:rsidRDefault="007903E9" w:rsidP="007903E9">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13DD4" w14:textId="77777777" w:rsidR="008235A0" w:rsidRDefault="008235A0" w:rsidP="00687B54">
      <w:pPr>
        <w:spacing w:after="0" w:line="240" w:lineRule="auto"/>
      </w:pPr>
      <w:r>
        <w:separator/>
      </w:r>
    </w:p>
  </w:footnote>
  <w:footnote w:type="continuationSeparator" w:id="0">
    <w:p w14:paraId="48C27632" w14:textId="77777777" w:rsidR="008235A0" w:rsidRDefault="008235A0"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4A59"/>
    <w:multiLevelType w:val="hybridMultilevel"/>
    <w:tmpl w:val="E26CCF88"/>
    <w:lvl w:ilvl="0" w:tplc="0846AE08">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2" w15:restartNumberingAfterBreak="0">
    <w:nsid w:val="110C3DC2"/>
    <w:multiLevelType w:val="hybridMultilevel"/>
    <w:tmpl w:val="E87C6116"/>
    <w:lvl w:ilvl="0" w:tplc="012672C6">
      <w:start w:val="1"/>
      <w:numFmt w:val="lowerLetter"/>
      <w:lvlText w:val="%1)"/>
      <w:lvlJc w:val="left"/>
      <w:pPr>
        <w:ind w:left="720" w:hanging="360"/>
      </w:pPr>
      <w:rPr>
        <w:rFonts w:hint="default"/>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83902B2"/>
    <w:multiLevelType w:val="hybridMultilevel"/>
    <w:tmpl w:val="B83A3FB2"/>
    <w:lvl w:ilvl="0" w:tplc="46F6B52A">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4"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5" w15:restartNumberingAfterBreak="0">
    <w:nsid w:val="191F7732"/>
    <w:multiLevelType w:val="hybridMultilevel"/>
    <w:tmpl w:val="4A8A0382"/>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B3207DA"/>
    <w:multiLevelType w:val="hybridMultilevel"/>
    <w:tmpl w:val="0004F1BC"/>
    <w:lvl w:ilvl="0" w:tplc="5930209A">
      <w:start w:val="4"/>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A9309F1"/>
    <w:multiLevelType w:val="hybridMultilevel"/>
    <w:tmpl w:val="41F8463C"/>
    <w:lvl w:ilvl="0" w:tplc="C53C3706">
      <w:start w:val="1"/>
      <w:numFmt w:val="lowerLetter"/>
      <w:lvlText w:val="%1)"/>
      <w:lvlJc w:val="left"/>
      <w:pPr>
        <w:ind w:left="720" w:hanging="360"/>
      </w:pPr>
      <w:rPr>
        <w:rFonts w:hint="default"/>
        <w:b/>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3436483A"/>
    <w:multiLevelType w:val="hybridMultilevel"/>
    <w:tmpl w:val="98323FA6"/>
    <w:lvl w:ilvl="0" w:tplc="34224526">
      <w:start w:val="1"/>
      <w:numFmt w:val="lowerLetter"/>
      <w:lvlText w:val="%1)"/>
      <w:lvlJc w:val="left"/>
      <w:pPr>
        <w:ind w:left="720" w:hanging="360"/>
      </w:pPr>
      <w:rPr>
        <w:rFonts w:ascii="Century Gothic" w:eastAsia="Times New Roman" w:hAnsi="Century Gothic" w:cs="Arial"/>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D622101"/>
    <w:multiLevelType w:val="hybridMultilevel"/>
    <w:tmpl w:val="CC380E62"/>
    <w:lvl w:ilvl="0" w:tplc="1C090001">
      <w:start w:val="1"/>
      <w:numFmt w:val="bullet"/>
      <w:lvlText w:val=""/>
      <w:lvlJc w:val="left"/>
      <w:pPr>
        <w:ind w:left="1204" w:hanging="360"/>
      </w:pPr>
      <w:rPr>
        <w:rFonts w:ascii="Symbol" w:hAnsi="Symbol" w:hint="default"/>
      </w:rPr>
    </w:lvl>
    <w:lvl w:ilvl="1" w:tplc="1C090003" w:tentative="1">
      <w:start w:val="1"/>
      <w:numFmt w:val="bullet"/>
      <w:lvlText w:val="o"/>
      <w:lvlJc w:val="left"/>
      <w:pPr>
        <w:ind w:left="1924" w:hanging="360"/>
      </w:pPr>
      <w:rPr>
        <w:rFonts w:ascii="Courier New" w:hAnsi="Courier New" w:cs="Courier New" w:hint="default"/>
      </w:rPr>
    </w:lvl>
    <w:lvl w:ilvl="2" w:tplc="1C090005" w:tentative="1">
      <w:start w:val="1"/>
      <w:numFmt w:val="bullet"/>
      <w:lvlText w:val=""/>
      <w:lvlJc w:val="left"/>
      <w:pPr>
        <w:ind w:left="2644" w:hanging="360"/>
      </w:pPr>
      <w:rPr>
        <w:rFonts w:ascii="Wingdings" w:hAnsi="Wingdings" w:hint="default"/>
      </w:rPr>
    </w:lvl>
    <w:lvl w:ilvl="3" w:tplc="1C090001" w:tentative="1">
      <w:start w:val="1"/>
      <w:numFmt w:val="bullet"/>
      <w:lvlText w:val=""/>
      <w:lvlJc w:val="left"/>
      <w:pPr>
        <w:ind w:left="3364" w:hanging="360"/>
      </w:pPr>
      <w:rPr>
        <w:rFonts w:ascii="Symbol" w:hAnsi="Symbol" w:hint="default"/>
      </w:rPr>
    </w:lvl>
    <w:lvl w:ilvl="4" w:tplc="1C090003" w:tentative="1">
      <w:start w:val="1"/>
      <w:numFmt w:val="bullet"/>
      <w:lvlText w:val="o"/>
      <w:lvlJc w:val="left"/>
      <w:pPr>
        <w:ind w:left="4084" w:hanging="360"/>
      </w:pPr>
      <w:rPr>
        <w:rFonts w:ascii="Courier New" w:hAnsi="Courier New" w:cs="Courier New" w:hint="default"/>
      </w:rPr>
    </w:lvl>
    <w:lvl w:ilvl="5" w:tplc="1C090005" w:tentative="1">
      <w:start w:val="1"/>
      <w:numFmt w:val="bullet"/>
      <w:lvlText w:val=""/>
      <w:lvlJc w:val="left"/>
      <w:pPr>
        <w:ind w:left="4804" w:hanging="360"/>
      </w:pPr>
      <w:rPr>
        <w:rFonts w:ascii="Wingdings" w:hAnsi="Wingdings" w:hint="default"/>
      </w:rPr>
    </w:lvl>
    <w:lvl w:ilvl="6" w:tplc="1C090001" w:tentative="1">
      <w:start w:val="1"/>
      <w:numFmt w:val="bullet"/>
      <w:lvlText w:val=""/>
      <w:lvlJc w:val="left"/>
      <w:pPr>
        <w:ind w:left="5524" w:hanging="360"/>
      </w:pPr>
      <w:rPr>
        <w:rFonts w:ascii="Symbol" w:hAnsi="Symbol" w:hint="default"/>
      </w:rPr>
    </w:lvl>
    <w:lvl w:ilvl="7" w:tplc="1C090003" w:tentative="1">
      <w:start w:val="1"/>
      <w:numFmt w:val="bullet"/>
      <w:lvlText w:val="o"/>
      <w:lvlJc w:val="left"/>
      <w:pPr>
        <w:ind w:left="6244" w:hanging="360"/>
      </w:pPr>
      <w:rPr>
        <w:rFonts w:ascii="Courier New" w:hAnsi="Courier New" w:cs="Courier New" w:hint="default"/>
      </w:rPr>
    </w:lvl>
    <w:lvl w:ilvl="8" w:tplc="1C090005" w:tentative="1">
      <w:start w:val="1"/>
      <w:numFmt w:val="bullet"/>
      <w:lvlText w:val=""/>
      <w:lvlJc w:val="left"/>
      <w:pPr>
        <w:ind w:left="6964" w:hanging="360"/>
      </w:pPr>
      <w:rPr>
        <w:rFonts w:ascii="Wingdings" w:hAnsi="Wingdings" w:hint="default"/>
      </w:rPr>
    </w:lvl>
  </w:abstractNum>
  <w:abstractNum w:abstractNumId="15"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8914C7F"/>
    <w:multiLevelType w:val="hybridMultilevel"/>
    <w:tmpl w:val="267006B8"/>
    <w:lvl w:ilvl="0" w:tplc="F9BE9A9E">
      <w:start w:val="1"/>
      <w:numFmt w:val="lowerLetter"/>
      <w:lvlText w:val="%1)"/>
      <w:lvlJc w:val="left"/>
      <w:pPr>
        <w:ind w:left="720" w:hanging="360"/>
      </w:pPr>
      <w:rPr>
        <w:rFonts w:hint="default"/>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813A24"/>
    <w:multiLevelType w:val="multilevel"/>
    <w:tmpl w:val="7E48F09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ascii="Century Gothic" w:eastAsia="Times New Roman" w:hAnsi="Century Gothic" w:cs="Arial"/>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D591DBE"/>
    <w:multiLevelType w:val="hybridMultilevel"/>
    <w:tmpl w:val="85BACB76"/>
    <w:lvl w:ilvl="0" w:tplc="F0023624">
      <w:start w:val="1"/>
      <w:numFmt w:val="lowerLetter"/>
      <w:lvlText w:val="%1)"/>
      <w:lvlJc w:val="left"/>
      <w:pPr>
        <w:ind w:left="720" w:hanging="360"/>
      </w:pPr>
      <w:rPr>
        <w:rFonts w:hint="default"/>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8"/>
  </w:num>
  <w:num w:numId="2">
    <w:abstractNumId w:val="20"/>
  </w:num>
  <w:num w:numId="3">
    <w:abstractNumId w:val="1"/>
  </w:num>
  <w:num w:numId="4">
    <w:abstractNumId w:val="4"/>
  </w:num>
  <w:num w:numId="5">
    <w:abstractNumId w:val="3"/>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6"/>
  </w:num>
  <w:num w:numId="10">
    <w:abstractNumId w:val="9"/>
  </w:num>
  <w:num w:numId="11">
    <w:abstractNumId w:val="11"/>
  </w:num>
  <w:num w:numId="1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2"/>
  </w:num>
  <w:num w:numId="15">
    <w:abstractNumId w:val="8"/>
  </w:num>
  <w:num w:numId="16">
    <w:abstractNumId w:val="23"/>
  </w:num>
  <w:num w:numId="17">
    <w:abstractNumId w:val="7"/>
  </w:num>
  <w:num w:numId="18">
    <w:abstractNumId w:val="21"/>
  </w:num>
  <w:num w:numId="19">
    <w:abstractNumId w:val="10"/>
  </w:num>
  <w:num w:numId="20">
    <w:abstractNumId w:val="19"/>
  </w:num>
  <w:num w:numId="21">
    <w:abstractNumId w:val="24"/>
  </w:num>
  <w:num w:numId="22">
    <w:abstractNumId w:val="2"/>
  </w:num>
  <w:num w:numId="23">
    <w:abstractNumId w:val="6"/>
  </w:num>
  <w:num w:numId="24">
    <w:abstractNumId w:val="5"/>
  </w:num>
  <w:num w:numId="25">
    <w:abstractNumId w:val="14"/>
  </w:num>
  <w:num w:numId="2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07A3A"/>
    <w:rsid w:val="00021042"/>
    <w:rsid w:val="00023608"/>
    <w:rsid w:val="000317FD"/>
    <w:rsid w:val="00032464"/>
    <w:rsid w:val="0004051B"/>
    <w:rsid w:val="0004150B"/>
    <w:rsid w:val="00041733"/>
    <w:rsid w:val="0004577A"/>
    <w:rsid w:val="00050C16"/>
    <w:rsid w:val="0005138D"/>
    <w:rsid w:val="000537CC"/>
    <w:rsid w:val="000545C4"/>
    <w:rsid w:val="0006721D"/>
    <w:rsid w:val="000716F4"/>
    <w:rsid w:val="00071EEF"/>
    <w:rsid w:val="00073D1E"/>
    <w:rsid w:val="00075AA6"/>
    <w:rsid w:val="00076853"/>
    <w:rsid w:val="000856F6"/>
    <w:rsid w:val="00096719"/>
    <w:rsid w:val="000A192E"/>
    <w:rsid w:val="000B160C"/>
    <w:rsid w:val="000B168E"/>
    <w:rsid w:val="000C7C65"/>
    <w:rsid w:val="000D1FA3"/>
    <w:rsid w:val="000E76E5"/>
    <w:rsid w:val="000F1B22"/>
    <w:rsid w:val="000F442C"/>
    <w:rsid w:val="000F5A7B"/>
    <w:rsid w:val="00100CC7"/>
    <w:rsid w:val="00103C0C"/>
    <w:rsid w:val="00113987"/>
    <w:rsid w:val="001162A8"/>
    <w:rsid w:val="00117BCE"/>
    <w:rsid w:val="00130AAB"/>
    <w:rsid w:val="00133422"/>
    <w:rsid w:val="00137004"/>
    <w:rsid w:val="00140D5E"/>
    <w:rsid w:val="001521A8"/>
    <w:rsid w:val="00153A21"/>
    <w:rsid w:val="001547E4"/>
    <w:rsid w:val="00160E74"/>
    <w:rsid w:val="001723B9"/>
    <w:rsid w:val="0017722A"/>
    <w:rsid w:val="00180E21"/>
    <w:rsid w:val="0018306A"/>
    <w:rsid w:val="00191DEE"/>
    <w:rsid w:val="001A6F97"/>
    <w:rsid w:val="001B2DE8"/>
    <w:rsid w:val="001B3F9F"/>
    <w:rsid w:val="001B7511"/>
    <w:rsid w:val="001C1A6A"/>
    <w:rsid w:val="001C56D9"/>
    <w:rsid w:val="001C7A87"/>
    <w:rsid w:val="001F022D"/>
    <w:rsid w:val="001F19FA"/>
    <w:rsid w:val="001F20BE"/>
    <w:rsid w:val="001F3ECB"/>
    <w:rsid w:val="001F7925"/>
    <w:rsid w:val="00202979"/>
    <w:rsid w:val="0021117B"/>
    <w:rsid w:val="00211252"/>
    <w:rsid w:val="00213325"/>
    <w:rsid w:val="00217E14"/>
    <w:rsid w:val="002229CE"/>
    <w:rsid w:val="00223FEE"/>
    <w:rsid w:val="002400B2"/>
    <w:rsid w:val="00241594"/>
    <w:rsid w:val="00243D0A"/>
    <w:rsid w:val="00244305"/>
    <w:rsid w:val="00244FFB"/>
    <w:rsid w:val="00257177"/>
    <w:rsid w:val="0026125E"/>
    <w:rsid w:val="00267A63"/>
    <w:rsid w:val="0027032B"/>
    <w:rsid w:val="0028599E"/>
    <w:rsid w:val="00292D01"/>
    <w:rsid w:val="002A047C"/>
    <w:rsid w:val="002A2810"/>
    <w:rsid w:val="002B7DF1"/>
    <w:rsid w:val="002C0521"/>
    <w:rsid w:val="002C114C"/>
    <w:rsid w:val="002C68BC"/>
    <w:rsid w:val="002C7FBE"/>
    <w:rsid w:val="002D1B98"/>
    <w:rsid w:val="002D1F8A"/>
    <w:rsid w:val="002D34A3"/>
    <w:rsid w:val="002D397A"/>
    <w:rsid w:val="002E43D0"/>
    <w:rsid w:val="002E788A"/>
    <w:rsid w:val="002F42F9"/>
    <w:rsid w:val="00302C48"/>
    <w:rsid w:val="00306B0A"/>
    <w:rsid w:val="00307D90"/>
    <w:rsid w:val="00311CE4"/>
    <w:rsid w:val="003224E6"/>
    <w:rsid w:val="00332AA7"/>
    <w:rsid w:val="00333CD4"/>
    <w:rsid w:val="00334112"/>
    <w:rsid w:val="0033607E"/>
    <w:rsid w:val="00336363"/>
    <w:rsid w:val="00341847"/>
    <w:rsid w:val="00344F8E"/>
    <w:rsid w:val="0034579A"/>
    <w:rsid w:val="003544F7"/>
    <w:rsid w:val="0035696B"/>
    <w:rsid w:val="0035698A"/>
    <w:rsid w:val="003569CA"/>
    <w:rsid w:val="00357615"/>
    <w:rsid w:val="0035790B"/>
    <w:rsid w:val="0036233D"/>
    <w:rsid w:val="00364C73"/>
    <w:rsid w:val="003679BB"/>
    <w:rsid w:val="003717B6"/>
    <w:rsid w:val="00371E18"/>
    <w:rsid w:val="0037234B"/>
    <w:rsid w:val="00374DF0"/>
    <w:rsid w:val="003767DC"/>
    <w:rsid w:val="0037727D"/>
    <w:rsid w:val="0038313F"/>
    <w:rsid w:val="00383822"/>
    <w:rsid w:val="003908D7"/>
    <w:rsid w:val="00390B99"/>
    <w:rsid w:val="00391737"/>
    <w:rsid w:val="00394EB2"/>
    <w:rsid w:val="00395FF6"/>
    <w:rsid w:val="003A05E0"/>
    <w:rsid w:val="003A41EC"/>
    <w:rsid w:val="003A54CE"/>
    <w:rsid w:val="003A758E"/>
    <w:rsid w:val="003B1127"/>
    <w:rsid w:val="003B5CB9"/>
    <w:rsid w:val="003B5DB7"/>
    <w:rsid w:val="003C04FB"/>
    <w:rsid w:val="003C19E8"/>
    <w:rsid w:val="003C1C2F"/>
    <w:rsid w:val="003C4273"/>
    <w:rsid w:val="003C56B4"/>
    <w:rsid w:val="003F5056"/>
    <w:rsid w:val="00405FB5"/>
    <w:rsid w:val="004072B3"/>
    <w:rsid w:val="0041367C"/>
    <w:rsid w:val="00415A44"/>
    <w:rsid w:val="004161E9"/>
    <w:rsid w:val="00421FA1"/>
    <w:rsid w:val="004238C8"/>
    <w:rsid w:val="00436794"/>
    <w:rsid w:val="00443110"/>
    <w:rsid w:val="00443709"/>
    <w:rsid w:val="0045296C"/>
    <w:rsid w:val="004535AB"/>
    <w:rsid w:val="00461459"/>
    <w:rsid w:val="00461A8C"/>
    <w:rsid w:val="00471CD5"/>
    <w:rsid w:val="0047222A"/>
    <w:rsid w:val="004726B9"/>
    <w:rsid w:val="0048385E"/>
    <w:rsid w:val="00484A2A"/>
    <w:rsid w:val="00485FDA"/>
    <w:rsid w:val="0049388C"/>
    <w:rsid w:val="004A491E"/>
    <w:rsid w:val="004C4034"/>
    <w:rsid w:val="004C45CE"/>
    <w:rsid w:val="004C7EC4"/>
    <w:rsid w:val="004D23AE"/>
    <w:rsid w:val="004D45CE"/>
    <w:rsid w:val="004F2C2B"/>
    <w:rsid w:val="0050047D"/>
    <w:rsid w:val="005044F3"/>
    <w:rsid w:val="00506DC7"/>
    <w:rsid w:val="0051144C"/>
    <w:rsid w:val="005177C1"/>
    <w:rsid w:val="00520A27"/>
    <w:rsid w:val="00522E5C"/>
    <w:rsid w:val="00526EDA"/>
    <w:rsid w:val="00536B0A"/>
    <w:rsid w:val="00543114"/>
    <w:rsid w:val="00546ACE"/>
    <w:rsid w:val="00553CB2"/>
    <w:rsid w:val="00553DE2"/>
    <w:rsid w:val="00554977"/>
    <w:rsid w:val="005567A0"/>
    <w:rsid w:val="00557ECD"/>
    <w:rsid w:val="005671BB"/>
    <w:rsid w:val="00567D0C"/>
    <w:rsid w:val="00570AA2"/>
    <w:rsid w:val="00573C37"/>
    <w:rsid w:val="00593A2B"/>
    <w:rsid w:val="005A3532"/>
    <w:rsid w:val="005C52A7"/>
    <w:rsid w:val="005C5F10"/>
    <w:rsid w:val="005D3862"/>
    <w:rsid w:val="005D4792"/>
    <w:rsid w:val="005F166D"/>
    <w:rsid w:val="005F1C73"/>
    <w:rsid w:val="005F2427"/>
    <w:rsid w:val="005F787B"/>
    <w:rsid w:val="006064B8"/>
    <w:rsid w:val="00607340"/>
    <w:rsid w:val="006129AE"/>
    <w:rsid w:val="00615CB7"/>
    <w:rsid w:val="00620665"/>
    <w:rsid w:val="00634512"/>
    <w:rsid w:val="0064397E"/>
    <w:rsid w:val="006458A6"/>
    <w:rsid w:val="00653C22"/>
    <w:rsid w:val="00681153"/>
    <w:rsid w:val="00681BE3"/>
    <w:rsid w:val="00681F6C"/>
    <w:rsid w:val="00682475"/>
    <w:rsid w:val="00682DFA"/>
    <w:rsid w:val="00687B54"/>
    <w:rsid w:val="006915C8"/>
    <w:rsid w:val="006934A7"/>
    <w:rsid w:val="00693982"/>
    <w:rsid w:val="006A777C"/>
    <w:rsid w:val="006C2273"/>
    <w:rsid w:val="006C3204"/>
    <w:rsid w:val="006C4A75"/>
    <w:rsid w:val="006D7678"/>
    <w:rsid w:val="006E40DA"/>
    <w:rsid w:val="006F0FD6"/>
    <w:rsid w:val="006F1841"/>
    <w:rsid w:val="006F2B28"/>
    <w:rsid w:val="006F347B"/>
    <w:rsid w:val="00702AE4"/>
    <w:rsid w:val="00703A1A"/>
    <w:rsid w:val="00707586"/>
    <w:rsid w:val="007131AE"/>
    <w:rsid w:val="0071478E"/>
    <w:rsid w:val="00715D16"/>
    <w:rsid w:val="0072691D"/>
    <w:rsid w:val="00733616"/>
    <w:rsid w:val="007347D7"/>
    <w:rsid w:val="00734C0C"/>
    <w:rsid w:val="00735FAA"/>
    <w:rsid w:val="007362C6"/>
    <w:rsid w:val="007365BD"/>
    <w:rsid w:val="00741EF7"/>
    <w:rsid w:val="00747128"/>
    <w:rsid w:val="007570CF"/>
    <w:rsid w:val="00761923"/>
    <w:rsid w:val="007633CB"/>
    <w:rsid w:val="007665F6"/>
    <w:rsid w:val="007674FA"/>
    <w:rsid w:val="007712E2"/>
    <w:rsid w:val="00776F5A"/>
    <w:rsid w:val="007772C0"/>
    <w:rsid w:val="0078142C"/>
    <w:rsid w:val="00786912"/>
    <w:rsid w:val="007903E9"/>
    <w:rsid w:val="00797882"/>
    <w:rsid w:val="007A153C"/>
    <w:rsid w:val="007A1DD2"/>
    <w:rsid w:val="007A618A"/>
    <w:rsid w:val="007B3376"/>
    <w:rsid w:val="007B6B49"/>
    <w:rsid w:val="007C2833"/>
    <w:rsid w:val="007C462E"/>
    <w:rsid w:val="007C5CC3"/>
    <w:rsid w:val="007D5005"/>
    <w:rsid w:val="007D6E2D"/>
    <w:rsid w:val="007E74C3"/>
    <w:rsid w:val="007F41A3"/>
    <w:rsid w:val="0080436E"/>
    <w:rsid w:val="008051FE"/>
    <w:rsid w:val="00811ED0"/>
    <w:rsid w:val="00816CB8"/>
    <w:rsid w:val="00820BB8"/>
    <w:rsid w:val="008235A0"/>
    <w:rsid w:val="008258B0"/>
    <w:rsid w:val="008268C6"/>
    <w:rsid w:val="00826D06"/>
    <w:rsid w:val="008357EC"/>
    <w:rsid w:val="00842D93"/>
    <w:rsid w:val="00846555"/>
    <w:rsid w:val="00847AB2"/>
    <w:rsid w:val="00851CC7"/>
    <w:rsid w:val="008540BC"/>
    <w:rsid w:val="0086055A"/>
    <w:rsid w:val="0086610A"/>
    <w:rsid w:val="00867189"/>
    <w:rsid w:val="00867BB1"/>
    <w:rsid w:val="00883163"/>
    <w:rsid w:val="0088715F"/>
    <w:rsid w:val="00890F22"/>
    <w:rsid w:val="00891CF0"/>
    <w:rsid w:val="0089488D"/>
    <w:rsid w:val="008A0B7F"/>
    <w:rsid w:val="008A391F"/>
    <w:rsid w:val="008A762D"/>
    <w:rsid w:val="008B126C"/>
    <w:rsid w:val="008B3376"/>
    <w:rsid w:val="008B49F4"/>
    <w:rsid w:val="008C2A94"/>
    <w:rsid w:val="008C40D3"/>
    <w:rsid w:val="008D71EC"/>
    <w:rsid w:val="008F469B"/>
    <w:rsid w:val="008F744A"/>
    <w:rsid w:val="00904568"/>
    <w:rsid w:val="00915761"/>
    <w:rsid w:val="00916415"/>
    <w:rsid w:val="00926B18"/>
    <w:rsid w:val="00934190"/>
    <w:rsid w:val="00937355"/>
    <w:rsid w:val="00941245"/>
    <w:rsid w:val="00944144"/>
    <w:rsid w:val="009454A5"/>
    <w:rsid w:val="009461A1"/>
    <w:rsid w:val="00950BEB"/>
    <w:rsid w:val="0095472D"/>
    <w:rsid w:val="00954C06"/>
    <w:rsid w:val="00955AB5"/>
    <w:rsid w:val="0096781F"/>
    <w:rsid w:val="0097374E"/>
    <w:rsid w:val="00980393"/>
    <w:rsid w:val="009867A3"/>
    <w:rsid w:val="009867EE"/>
    <w:rsid w:val="009902EC"/>
    <w:rsid w:val="00992C27"/>
    <w:rsid w:val="0099337A"/>
    <w:rsid w:val="009A4043"/>
    <w:rsid w:val="009A585E"/>
    <w:rsid w:val="009A5908"/>
    <w:rsid w:val="009B08BA"/>
    <w:rsid w:val="009B2991"/>
    <w:rsid w:val="009B367E"/>
    <w:rsid w:val="009C2218"/>
    <w:rsid w:val="009C6726"/>
    <w:rsid w:val="009C7424"/>
    <w:rsid w:val="009D0C03"/>
    <w:rsid w:val="009D63EB"/>
    <w:rsid w:val="009E0FF7"/>
    <w:rsid w:val="009E1992"/>
    <w:rsid w:val="009F562C"/>
    <w:rsid w:val="009F5B12"/>
    <w:rsid w:val="00A06C35"/>
    <w:rsid w:val="00A0777B"/>
    <w:rsid w:val="00A1176E"/>
    <w:rsid w:val="00A17846"/>
    <w:rsid w:val="00A202CE"/>
    <w:rsid w:val="00A346DD"/>
    <w:rsid w:val="00A347B8"/>
    <w:rsid w:val="00A408BD"/>
    <w:rsid w:val="00A426A2"/>
    <w:rsid w:val="00A44549"/>
    <w:rsid w:val="00A44A52"/>
    <w:rsid w:val="00A450C2"/>
    <w:rsid w:val="00A54367"/>
    <w:rsid w:val="00A57827"/>
    <w:rsid w:val="00A6156A"/>
    <w:rsid w:val="00A72FAE"/>
    <w:rsid w:val="00A75501"/>
    <w:rsid w:val="00A77D00"/>
    <w:rsid w:val="00A77F89"/>
    <w:rsid w:val="00A84F33"/>
    <w:rsid w:val="00A857DC"/>
    <w:rsid w:val="00A90A3B"/>
    <w:rsid w:val="00A914BD"/>
    <w:rsid w:val="00AA037F"/>
    <w:rsid w:val="00AA24B8"/>
    <w:rsid w:val="00AA5AAD"/>
    <w:rsid w:val="00AA7880"/>
    <w:rsid w:val="00AB1F94"/>
    <w:rsid w:val="00AB27F8"/>
    <w:rsid w:val="00AB473D"/>
    <w:rsid w:val="00AB47D5"/>
    <w:rsid w:val="00AC1E17"/>
    <w:rsid w:val="00AE6D47"/>
    <w:rsid w:val="00AF1E2D"/>
    <w:rsid w:val="00B0467B"/>
    <w:rsid w:val="00B301D5"/>
    <w:rsid w:val="00B32A85"/>
    <w:rsid w:val="00B333AD"/>
    <w:rsid w:val="00B41048"/>
    <w:rsid w:val="00B41521"/>
    <w:rsid w:val="00B46320"/>
    <w:rsid w:val="00B51355"/>
    <w:rsid w:val="00B523F4"/>
    <w:rsid w:val="00B66EC5"/>
    <w:rsid w:val="00B67C8E"/>
    <w:rsid w:val="00B703D3"/>
    <w:rsid w:val="00B767E8"/>
    <w:rsid w:val="00B82F85"/>
    <w:rsid w:val="00B92E05"/>
    <w:rsid w:val="00B94B8F"/>
    <w:rsid w:val="00B95852"/>
    <w:rsid w:val="00BA1062"/>
    <w:rsid w:val="00BA4D28"/>
    <w:rsid w:val="00BB2F96"/>
    <w:rsid w:val="00BC70BD"/>
    <w:rsid w:val="00BC7E36"/>
    <w:rsid w:val="00BD3B87"/>
    <w:rsid w:val="00BE1F57"/>
    <w:rsid w:val="00BE272B"/>
    <w:rsid w:val="00BE3ABD"/>
    <w:rsid w:val="00BF1A89"/>
    <w:rsid w:val="00C027E9"/>
    <w:rsid w:val="00C07F57"/>
    <w:rsid w:val="00C104C9"/>
    <w:rsid w:val="00C15C5F"/>
    <w:rsid w:val="00C349DA"/>
    <w:rsid w:val="00C409E9"/>
    <w:rsid w:val="00C41551"/>
    <w:rsid w:val="00C42482"/>
    <w:rsid w:val="00C46348"/>
    <w:rsid w:val="00C5046C"/>
    <w:rsid w:val="00C54F2C"/>
    <w:rsid w:val="00C6108D"/>
    <w:rsid w:val="00C62467"/>
    <w:rsid w:val="00C65A97"/>
    <w:rsid w:val="00C72F6A"/>
    <w:rsid w:val="00C74EAD"/>
    <w:rsid w:val="00C77C9A"/>
    <w:rsid w:val="00C81AF2"/>
    <w:rsid w:val="00C9591B"/>
    <w:rsid w:val="00CA4404"/>
    <w:rsid w:val="00CA4AB1"/>
    <w:rsid w:val="00CD632E"/>
    <w:rsid w:val="00CE347B"/>
    <w:rsid w:val="00CF0CBF"/>
    <w:rsid w:val="00CF155F"/>
    <w:rsid w:val="00CF6195"/>
    <w:rsid w:val="00CF61F0"/>
    <w:rsid w:val="00D03ACB"/>
    <w:rsid w:val="00D05C2C"/>
    <w:rsid w:val="00D06476"/>
    <w:rsid w:val="00D20813"/>
    <w:rsid w:val="00D2371C"/>
    <w:rsid w:val="00D26DC0"/>
    <w:rsid w:val="00D35B5B"/>
    <w:rsid w:val="00D35DEA"/>
    <w:rsid w:val="00D40B9F"/>
    <w:rsid w:val="00D44727"/>
    <w:rsid w:val="00D50DF5"/>
    <w:rsid w:val="00D53B11"/>
    <w:rsid w:val="00D55936"/>
    <w:rsid w:val="00D650AC"/>
    <w:rsid w:val="00D711F2"/>
    <w:rsid w:val="00D77A84"/>
    <w:rsid w:val="00D8072A"/>
    <w:rsid w:val="00D81760"/>
    <w:rsid w:val="00D85D56"/>
    <w:rsid w:val="00DA5044"/>
    <w:rsid w:val="00DA5EEC"/>
    <w:rsid w:val="00DA6E54"/>
    <w:rsid w:val="00DA7C94"/>
    <w:rsid w:val="00DB221E"/>
    <w:rsid w:val="00DB6590"/>
    <w:rsid w:val="00DC1DB5"/>
    <w:rsid w:val="00DD2D34"/>
    <w:rsid w:val="00DD6B16"/>
    <w:rsid w:val="00DE064E"/>
    <w:rsid w:val="00E00D05"/>
    <w:rsid w:val="00E00E95"/>
    <w:rsid w:val="00E05842"/>
    <w:rsid w:val="00E077AC"/>
    <w:rsid w:val="00E1173D"/>
    <w:rsid w:val="00E251EF"/>
    <w:rsid w:val="00E25E43"/>
    <w:rsid w:val="00E2737B"/>
    <w:rsid w:val="00E302BE"/>
    <w:rsid w:val="00E34567"/>
    <w:rsid w:val="00E35AB9"/>
    <w:rsid w:val="00E4291D"/>
    <w:rsid w:val="00E564E8"/>
    <w:rsid w:val="00E56D5D"/>
    <w:rsid w:val="00E62139"/>
    <w:rsid w:val="00E635BF"/>
    <w:rsid w:val="00E673AB"/>
    <w:rsid w:val="00E677E9"/>
    <w:rsid w:val="00E71529"/>
    <w:rsid w:val="00E8320B"/>
    <w:rsid w:val="00E868D0"/>
    <w:rsid w:val="00E96713"/>
    <w:rsid w:val="00EB5D50"/>
    <w:rsid w:val="00EC0898"/>
    <w:rsid w:val="00EC3CBB"/>
    <w:rsid w:val="00EC3E9F"/>
    <w:rsid w:val="00EC3F33"/>
    <w:rsid w:val="00EC5F75"/>
    <w:rsid w:val="00EC780F"/>
    <w:rsid w:val="00ED1E06"/>
    <w:rsid w:val="00ED6678"/>
    <w:rsid w:val="00EE0C9B"/>
    <w:rsid w:val="00EE1002"/>
    <w:rsid w:val="00F158D6"/>
    <w:rsid w:val="00F2218D"/>
    <w:rsid w:val="00F23198"/>
    <w:rsid w:val="00F40A54"/>
    <w:rsid w:val="00F43F18"/>
    <w:rsid w:val="00F44B1B"/>
    <w:rsid w:val="00F46554"/>
    <w:rsid w:val="00F47ABD"/>
    <w:rsid w:val="00F5431D"/>
    <w:rsid w:val="00F55AC9"/>
    <w:rsid w:val="00F5704F"/>
    <w:rsid w:val="00F6101A"/>
    <w:rsid w:val="00F61D98"/>
    <w:rsid w:val="00F71191"/>
    <w:rsid w:val="00F7221F"/>
    <w:rsid w:val="00F7266B"/>
    <w:rsid w:val="00F72F61"/>
    <w:rsid w:val="00F86C08"/>
    <w:rsid w:val="00F8769F"/>
    <w:rsid w:val="00F87952"/>
    <w:rsid w:val="00F91252"/>
    <w:rsid w:val="00F9407A"/>
    <w:rsid w:val="00F96D84"/>
    <w:rsid w:val="00FA2A04"/>
    <w:rsid w:val="00FB0685"/>
    <w:rsid w:val="00FB5271"/>
    <w:rsid w:val="00FC047A"/>
    <w:rsid w:val="00FC4EC5"/>
    <w:rsid w:val="00FC67A9"/>
    <w:rsid w:val="00FD40E8"/>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 w:type="table" w:styleId="TableGridLight">
    <w:name w:val="Grid Table Light"/>
    <w:basedOn w:val="TableNormal"/>
    <w:uiPriority w:val="40"/>
    <w:rsid w:val="00364C7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TotalTime>
  <Pages>6</Pages>
  <Words>1615</Words>
  <Characters>9211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10805</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137</cp:revision>
  <cp:lastPrinted>2019-10-31T11:10:00Z</cp:lastPrinted>
  <dcterms:created xsi:type="dcterms:W3CDTF">2017-11-14T09:49:00Z</dcterms:created>
  <dcterms:modified xsi:type="dcterms:W3CDTF">2022-01-31T09:07:00Z</dcterms:modified>
</cp:coreProperties>
</file>