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6B80B416" w:rsidR="007E74C3" w:rsidRPr="000F5A7B" w:rsidRDefault="004D1FC5" w:rsidP="00D26DC0">
      <w:pPr>
        <w:pStyle w:val="Default"/>
        <w:spacing w:line="360" w:lineRule="auto"/>
        <w:ind w:left="1440" w:hanging="1440"/>
        <w:jc w:val="center"/>
        <w:rPr>
          <w:rFonts w:ascii="Century Gothic" w:hAnsi="Century Gothic" w:cs="Arial"/>
          <w:b/>
          <w:bCs/>
          <w:color w:val="auto"/>
          <w:sz w:val="20"/>
          <w:szCs w:val="20"/>
        </w:rPr>
      </w:pPr>
      <w:r>
        <w:rPr>
          <w:noProof/>
        </w:rPr>
        <w:drawing>
          <wp:inline distT="0" distB="0" distL="0" distR="0" wp14:anchorId="4389A003" wp14:editId="2275E846">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0F5A7B" w:rsidRDefault="009867EE" w:rsidP="00E05842">
      <w:pPr>
        <w:pStyle w:val="Default"/>
        <w:spacing w:line="360" w:lineRule="auto"/>
        <w:ind w:left="1440" w:hanging="1440"/>
        <w:jc w:val="both"/>
        <w:rPr>
          <w:rFonts w:ascii="Century Gothic" w:hAnsi="Century Gothic" w:cs="Arial"/>
          <w:color w:val="auto"/>
          <w:sz w:val="20"/>
          <w:szCs w:val="20"/>
        </w:rPr>
      </w:pPr>
      <w:r w:rsidRPr="000F5A7B">
        <w:rPr>
          <w:rFonts w:ascii="Century Gothic" w:hAnsi="Century Gothic" w:cs="Arial"/>
          <w:b/>
          <w:bCs/>
          <w:color w:val="auto"/>
          <w:sz w:val="20"/>
          <w:szCs w:val="20"/>
        </w:rPr>
        <w:t>QUALITATIVE ANALYSIS OF LEARNER RESPONSES AND EVALUATION OF QUESTION PAPERS</w:t>
      </w:r>
      <w:r w:rsidR="00180E21">
        <w:rPr>
          <w:rFonts w:ascii="Century Gothic" w:hAnsi="Century Gothic" w:cs="Arial"/>
          <w:b/>
          <w:bCs/>
          <w:color w:val="auto"/>
          <w:sz w:val="20"/>
          <w:szCs w:val="20"/>
        </w:rPr>
        <w:t xml:space="preserve">: NSC </w:t>
      </w:r>
      <w:r w:rsidR="00FC67A9">
        <w:rPr>
          <w:rFonts w:ascii="Century Gothic" w:hAnsi="Century Gothic" w:cs="Arial"/>
          <w:b/>
          <w:bCs/>
          <w:color w:val="auto"/>
          <w:sz w:val="20"/>
          <w:szCs w:val="20"/>
        </w:rPr>
        <w:t>202</w:t>
      </w:r>
      <w:r w:rsidR="007665F6">
        <w:rPr>
          <w:rFonts w:ascii="Century Gothic" w:hAnsi="Century Gothic" w:cs="Arial"/>
          <w:b/>
          <w:bCs/>
          <w:color w:val="auto"/>
          <w:sz w:val="20"/>
          <w:szCs w:val="20"/>
        </w:rPr>
        <w:t>1</w:t>
      </w:r>
    </w:p>
    <w:p w14:paraId="68B5B428" w14:textId="205C8C8A" w:rsidR="00BC70BD" w:rsidRDefault="00BC70BD">
      <w:pPr>
        <w:spacing w:after="0" w:line="240" w:lineRule="auto"/>
        <w:rPr>
          <w:rFonts w:ascii="Century Gothic" w:hAnsi="Century Gothic" w:cs="Arial"/>
          <w:color w:val="000000"/>
          <w:sz w:val="20"/>
          <w:szCs w:val="20"/>
        </w:rPr>
      </w:pPr>
    </w:p>
    <w:tbl>
      <w:tblPr>
        <w:tblW w:w="0" w:type="auto"/>
        <w:tblInd w:w="108" w:type="dxa"/>
        <w:tblLook w:val="04A0" w:firstRow="1" w:lastRow="0" w:firstColumn="1" w:lastColumn="0" w:noHBand="0" w:noVBand="1"/>
      </w:tblPr>
      <w:tblGrid>
        <w:gridCol w:w="9327"/>
      </w:tblGrid>
      <w:tr w:rsidR="00BC70BD" w:rsidRPr="000F5A7B" w14:paraId="5A16A9DC" w14:textId="77777777" w:rsidTr="0074399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Default="00BC70BD" w:rsidP="0074399E">
            <w:pPr>
              <w:pStyle w:val="Default"/>
              <w:spacing w:line="360" w:lineRule="auto"/>
              <w:ind w:right="320"/>
              <w:rPr>
                <w:rFonts w:ascii="Century Gothic" w:hAnsi="Century Gothic" w:cs="Arial"/>
                <w:b/>
                <w:bCs/>
                <w:sz w:val="20"/>
                <w:szCs w:val="20"/>
              </w:rPr>
            </w:pPr>
            <w:r>
              <w:rPr>
                <w:rFonts w:ascii="Century Gothic" w:hAnsi="Century Gothic" w:cs="Arial"/>
                <w:sz w:val="20"/>
                <w:szCs w:val="20"/>
              </w:rPr>
              <w:br w:type="page"/>
            </w:r>
            <w:r w:rsidRPr="000F5A7B">
              <w:rPr>
                <w:rFonts w:ascii="Century Gothic" w:hAnsi="Century Gothic" w:cs="Arial"/>
                <w:b/>
                <w:bCs/>
                <w:sz w:val="20"/>
                <w:szCs w:val="20"/>
              </w:rPr>
              <w:t xml:space="preserve"> </w:t>
            </w:r>
          </w:p>
          <w:p w14:paraId="4656CBEA" w14:textId="77777777" w:rsidR="00BC70BD" w:rsidRPr="000F5A7B" w:rsidRDefault="00BC70BD" w:rsidP="0074399E">
            <w:pPr>
              <w:pStyle w:val="Default"/>
              <w:spacing w:line="360" w:lineRule="auto"/>
              <w:ind w:right="320"/>
              <w:rPr>
                <w:rFonts w:ascii="Century Gothic" w:hAnsi="Century Gothic" w:cs="Arial"/>
                <w:sz w:val="20"/>
                <w:szCs w:val="20"/>
              </w:rPr>
            </w:pPr>
            <w:r w:rsidRPr="000F5A7B">
              <w:rPr>
                <w:rFonts w:ascii="Century Gothic" w:hAnsi="Century Gothic" w:cs="Arial"/>
                <w:b/>
                <w:bCs/>
                <w:sz w:val="20"/>
                <w:szCs w:val="20"/>
              </w:rPr>
              <w:t xml:space="preserve">REPORT </w:t>
            </w:r>
            <w:r>
              <w:rPr>
                <w:rFonts w:ascii="Century Gothic" w:hAnsi="Century Gothic" w:cs="Arial"/>
                <w:b/>
                <w:bCs/>
                <w:sz w:val="20"/>
                <w:szCs w:val="20"/>
              </w:rPr>
              <w:t>1</w:t>
            </w:r>
            <w:r w:rsidRPr="000F5A7B">
              <w:rPr>
                <w:rFonts w:ascii="Century Gothic" w:hAnsi="Century Gothic" w:cs="Arial"/>
                <w:b/>
                <w:bCs/>
                <w:sz w:val="20"/>
                <w:szCs w:val="20"/>
              </w:rPr>
              <w:t xml:space="preserve">: EVALUATION OF THE QUESTION PAPER AND MARKING GUIDELINE </w:t>
            </w:r>
            <w:r w:rsidRPr="000F5A7B">
              <w:rPr>
                <w:rFonts w:ascii="Century Gothic" w:hAnsi="Century Gothic" w:cs="Arial"/>
                <w:sz w:val="20"/>
                <w:szCs w:val="20"/>
              </w:rPr>
              <w:t xml:space="preserve"> </w:t>
            </w:r>
          </w:p>
          <w:p w14:paraId="0AD9A189" w14:textId="77777777" w:rsidR="00BC70BD" w:rsidRPr="000F5A7B" w:rsidRDefault="00BC70BD" w:rsidP="0074399E">
            <w:pPr>
              <w:pStyle w:val="Default"/>
              <w:spacing w:line="360" w:lineRule="auto"/>
              <w:ind w:right="320"/>
              <w:rPr>
                <w:rFonts w:ascii="Century Gothic" w:hAnsi="Century Gothic" w:cs="Arial"/>
                <w:sz w:val="20"/>
                <w:szCs w:val="20"/>
              </w:rPr>
            </w:pPr>
          </w:p>
        </w:tc>
      </w:tr>
    </w:tbl>
    <w:p w14:paraId="327F3364" w14:textId="77777777" w:rsidR="00BC70BD" w:rsidRPr="00633AAB"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6"/>
        <w:gridCol w:w="4781"/>
      </w:tblGrid>
      <w:tr w:rsidR="00BC70BD" w:rsidRPr="000F5A7B" w14:paraId="67C08C48" w14:textId="77777777" w:rsidTr="004D1FC5">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0F5A7B" w:rsidRDefault="00BC70BD" w:rsidP="0074399E">
            <w:pPr>
              <w:pStyle w:val="Default"/>
              <w:spacing w:line="360" w:lineRule="auto"/>
              <w:rPr>
                <w:rFonts w:ascii="Century Gothic" w:hAnsi="Century Gothic" w:cs="Arial"/>
                <w:sz w:val="20"/>
                <w:szCs w:val="20"/>
              </w:rPr>
            </w:pPr>
            <w:bookmarkStart w:id="0" w:name="_Hlk91665078"/>
            <w:r w:rsidRPr="000F5A7B">
              <w:rPr>
                <w:rFonts w:ascii="Century Gothic" w:hAnsi="Century Gothic" w:cs="Arial"/>
                <w:b/>
                <w:bCs/>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hideMark/>
          </w:tcPr>
          <w:p w14:paraId="2F40E5E7" w14:textId="0949D93B" w:rsidR="00BC70BD" w:rsidRPr="000F5A7B" w:rsidRDefault="004B5F68" w:rsidP="0074399E">
            <w:pPr>
              <w:pStyle w:val="Default"/>
              <w:spacing w:line="360" w:lineRule="auto"/>
              <w:rPr>
                <w:rFonts w:ascii="Century Gothic" w:hAnsi="Century Gothic" w:cs="Arial"/>
                <w:sz w:val="20"/>
                <w:szCs w:val="20"/>
              </w:rPr>
            </w:pPr>
            <w:r>
              <w:rPr>
                <w:rFonts w:ascii="Century Gothic" w:hAnsi="Century Gothic" w:cs="Arial"/>
                <w:b/>
                <w:bCs/>
                <w:sz w:val="20"/>
                <w:szCs w:val="20"/>
              </w:rPr>
              <w:t>BUSINESS STUDIES</w:t>
            </w:r>
          </w:p>
        </w:tc>
      </w:tr>
      <w:tr w:rsidR="00BC70BD" w:rsidRPr="000F5A7B" w14:paraId="2B670A57" w14:textId="77777777" w:rsidTr="004D1FC5">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0F5A7B" w:rsidRDefault="00BC70BD" w:rsidP="0074399E">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0AE918BF" w14:textId="65F5F428" w:rsidR="00BC70BD" w:rsidRPr="000F5A7B" w:rsidRDefault="0074224D" w:rsidP="0074399E">
            <w:pPr>
              <w:pStyle w:val="Default"/>
              <w:spacing w:line="360" w:lineRule="auto"/>
              <w:rPr>
                <w:rFonts w:ascii="Century Gothic" w:hAnsi="Century Gothic" w:cs="Arial"/>
                <w:sz w:val="20"/>
                <w:szCs w:val="20"/>
              </w:rPr>
            </w:pPr>
            <w:r>
              <w:rPr>
                <w:rFonts w:ascii="Century Gothic" w:hAnsi="Century Gothic" w:cs="Arial"/>
                <w:b/>
                <w:bCs/>
                <w:sz w:val="20"/>
                <w:szCs w:val="20"/>
              </w:rPr>
              <w:t>1</w:t>
            </w:r>
          </w:p>
        </w:tc>
      </w:tr>
      <w:tr w:rsidR="00664359" w:rsidRPr="000F5A7B" w14:paraId="588D348A" w14:textId="77777777" w:rsidTr="004819A6">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664359" w:rsidRPr="000F5A7B" w:rsidRDefault="00664359" w:rsidP="0074399E">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hideMark/>
          </w:tcPr>
          <w:p w14:paraId="68BDE87F" w14:textId="7D5ABC6E" w:rsidR="00664359" w:rsidRPr="000F5A7B" w:rsidRDefault="00664359" w:rsidP="00664359">
            <w:pPr>
              <w:pStyle w:val="Default"/>
              <w:spacing w:line="360" w:lineRule="auto"/>
              <w:rPr>
                <w:rFonts w:ascii="Century Gothic" w:hAnsi="Century Gothic" w:cs="Arial"/>
                <w:sz w:val="20"/>
                <w:szCs w:val="20"/>
              </w:rPr>
            </w:pPr>
            <w:r>
              <w:rPr>
                <w:rFonts w:ascii="Century Gothic" w:hAnsi="Century Gothic" w:cs="Arial"/>
                <w:b/>
                <w:bCs/>
                <w:sz w:val="20"/>
                <w:szCs w:val="20"/>
              </w:rPr>
              <w:t>2 HOURS</w:t>
            </w:r>
            <w:r w:rsidRPr="000F5A7B">
              <w:rPr>
                <w:rFonts w:ascii="Century Gothic" w:hAnsi="Century Gothic" w:cs="Arial"/>
                <w:b/>
                <w:bCs/>
                <w:sz w:val="20"/>
                <w:szCs w:val="20"/>
              </w:rPr>
              <w:t xml:space="preserve"> </w:t>
            </w:r>
          </w:p>
        </w:tc>
      </w:tr>
      <w:bookmarkEnd w:id="0"/>
    </w:tbl>
    <w:p w14:paraId="1DB94BDA" w14:textId="77777777" w:rsidR="00BC70BD" w:rsidRPr="000F5A7B" w:rsidRDefault="00BC70BD" w:rsidP="00BC70BD">
      <w:pPr>
        <w:pStyle w:val="Default"/>
        <w:spacing w:line="360" w:lineRule="auto"/>
        <w:rPr>
          <w:rFonts w:ascii="Century Gothic" w:hAnsi="Century Gothic" w:cs="Arial"/>
          <w:color w:val="auto"/>
          <w:sz w:val="20"/>
          <w:szCs w:val="20"/>
        </w:rPr>
      </w:pPr>
    </w:p>
    <w:p w14:paraId="5A61566B" w14:textId="77777777" w:rsidR="00BC70BD" w:rsidRPr="000F5A7B" w:rsidRDefault="00BC70BD" w:rsidP="00BC70BD">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t>SECTION 1: (General overview of Learner Performance in the question paper as a whole)</w:t>
      </w:r>
    </w:p>
    <w:tbl>
      <w:tblPr>
        <w:tblW w:w="0" w:type="auto"/>
        <w:tblInd w:w="108" w:type="dxa"/>
        <w:tblLook w:val="04A0" w:firstRow="1" w:lastRow="0" w:firstColumn="1" w:lastColumn="0" w:noHBand="0" w:noVBand="1"/>
      </w:tblPr>
      <w:tblGrid>
        <w:gridCol w:w="990"/>
        <w:gridCol w:w="1458"/>
        <w:gridCol w:w="995"/>
        <w:gridCol w:w="992"/>
        <w:gridCol w:w="989"/>
        <w:gridCol w:w="988"/>
        <w:gridCol w:w="986"/>
        <w:gridCol w:w="985"/>
        <w:gridCol w:w="984"/>
      </w:tblGrid>
      <w:tr w:rsidR="00BC70BD" w:rsidRPr="000F5A7B" w14:paraId="1C277C9D" w14:textId="77777777" w:rsidTr="00AE73FB">
        <w:trPr>
          <w:trHeight w:val="409"/>
        </w:trPr>
        <w:tc>
          <w:tcPr>
            <w:tcW w:w="9367" w:type="dxa"/>
            <w:gridSpan w:val="9"/>
            <w:tcBorders>
              <w:top w:val="single" w:sz="8" w:space="0" w:color="000000"/>
              <w:left w:val="single" w:sz="8" w:space="0" w:color="000000"/>
              <w:bottom w:val="single" w:sz="8" w:space="0" w:color="000000"/>
              <w:right w:val="single" w:sz="8" w:space="0" w:color="000000"/>
            </w:tcBorders>
          </w:tcPr>
          <w:p w14:paraId="3E4FF2EE" w14:textId="1370D669" w:rsidR="00BC70BD" w:rsidRPr="00581578" w:rsidRDefault="00581578" w:rsidP="00C94423">
            <w:pPr>
              <w:pStyle w:val="Default"/>
              <w:numPr>
                <w:ilvl w:val="0"/>
                <w:numId w:val="7"/>
              </w:numPr>
              <w:spacing w:line="360" w:lineRule="auto"/>
              <w:ind w:right="320"/>
              <w:rPr>
                <w:rFonts w:ascii="Century Gothic" w:hAnsi="Century Gothic" w:cs="Arial"/>
                <w:color w:val="auto"/>
                <w:sz w:val="20"/>
                <w:szCs w:val="20"/>
                <w:lang w:val="en-GB"/>
              </w:rPr>
            </w:pPr>
            <w:r>
              <w:rPr>
                <w:rFonts w:ascii="Century Gothic" w:hAnsi="Century Gothic" w:cs="Arial"/>
                <w:color w:val="auto"/>
                <w:sz w:val="20"/>
                <w:szCs w:val="20"/>
                <w:lang w:val="en-GB"/>
              </w:rPr>
              <w:t xml:space="preserve">The total number of candidates that wrote NSC Business Studies P1 2021 November Examination in the Province of the Eastern Cape was </w:t>
            </w:r>
            <w:r w:rsidRPr="006A5DEA">
              <w:rPr>
                <w:rFonts w:ascii="Century Gothic" w:hAnsi="Century Gothic" w:cs="Arial"/>
                <w:color w:val="auto"/>
                <w:sz w:val="20"/>
                <w:szCs w:val="20"/>
                <w:lang w:val="en-GB"/>
              </w:rPr>
              <w:t>2</w:t>
            </w:r>
            <w:r w:rsidR="006A5DEA" w:rsidRPr="006A5DEA">
              <w:rPr>
                <w:rFonts w:ascii="Century Gothic" w:hAnsi="Century Gothic" w:cs="Arial"/>
                <w:color w:val="auto"/>
                <w:sz w:val="20"/>
                <w:szCs w:val="20"/>
                <w:lang w:val="en-GB"/>
              </w:rPr>
              <w:t>7 218</w:t>
            </w:r>
            <w:r w:rsidRPr="006A5DEA">
              <w:rPr>
                <w:rFonts w:ascii="Century Gothic" w:hAnsi="Century Gothic" w:cs="Arial"/>
                <w:color w:val="auto"/>
                <w:sz w:val="20"/>
                <w:szCs w:val="20"/>
                <w:lang w:val="en-GB"/>
              </w:rPr>
              <w:t>.</w:t>
            </w:r>
          </w:p>
        </w:tc>
      </w:tr>
      <w:tr w:rsidR="00BC70BD" w:rsidRPr="000F5A7B" w14:paraId="20350173" w14:textId="77777777" w:rsidTr="00AE73FB">
        <w:trPr>
          <w:trHeight w:val="306"/>
        </w:trPr>
        <w:tc>
          <w:tcPr>
            <w:tcW w:w="9367" w:type="dxa"/>
            <w:gridSpan w:val="9"/>
            <w:tcBorders>
              <w:top w:val="single" w:sz="8" w:space="0" w:color="000000"/>
              <w:left w:val="single" w:sz="8" w:space="0" w:color="000000"/>
              <w:bottom w:val="single" w:sz="8" w:space="0" w:color="000000"/>
              <w:right w:val="single" w:sz="8" w:space="0" w:color="000000"/>
            </w:tcBorders>
          </w:tcPr>
          <w:p w14:paraId="31E458F2" w14:textId="2D846903" w:rsidR="00BC70BD" w:rsidRPr="00581578" w:rsidRDefault="00581578" w:rsidP="00C94423">
            <w:pPr>
              <w:pStyle w:val="Default"/>
              <w:numPr>
                <w:ilvl w:val="0"/>
                <w:numId w:val="7"/>
              </w:numPr>
              <w:spacing w:line="360" w:lineRule="auto"/>
              <w:ind w:right="320"/>
              <w:rPr>
                <w:rFonts w:ascii="Century Gothic" w:hAnsi="Century Gothic" w:cs="Arial"/>
                <w:color w:val="auto"/>
                <w:sz w:val="20"/>
                <w:szCs w:val="20"/>
                <w:lang w:val="en-GB"/>
              </w:rPr>
            </w:pPr>
            <w:r>
              <w:rPr>
                <w:rFonts w:ascii="Century Gothic" w:hAnsi="Century Gothic" w:cs="Arial"/>
                <w:color w:val="auto"/>
                <w:sz w:val="20"/>
                <w:szCs w:val="20"/>
                <w:lang w:val="en-GB"/>
              </w:rPr>
              <w:t xml:space="preserve">The splitting of the paper into Paper 1 and Paper 2 has a positive effect on the results of the learners. </w:t>
            </w:r>
          </w:p>
        </w:tc>
      </w:tr>
      <w:tr w:rsidR="00BC70BD" w:rsidRPr="000F5A7B" w14:paraId="1407060B" w14:textId="77777777" w:rsidTr="00AE73FB">
        <w:trPr>
          <w:trHeight w:val="306"/>
        </w:trPr>
        <w:tc>
          <w:tcPr>
            <w:tcW w:w="9367" w:type="dxa"/>
            <w:gridSpan w:val="9"/>
            <w:tcBorders>
              <w:top w:val="single" w:sz="8" w:space="0" w:color="000000"/>
              <w:left w:val="single" w:sz="8" w:space="0" w:color="000000"/>
              <w:bottom w:val="single" w:sz="8" w:space="0" w:color="000000"/>
              <w:right w:val="single" w:sz="8" w:space="0" w:color="000000"/>
            </w:tcBorders>
          </w:tcPr>
          <w:p w14:paraId="2C8561D5" w14:textId="623B8AD6" w:rsidR="005A4AA6" w:rsidRPr="00A5179D" w:rsidRDefault="00A5179D" w:rsidP="00A5179D">
            <w:pPr>
              <w:pStyle w:val="Default"/>
              <w:numPr>
                <w:ilvl w:val="0"/>
                <w:numId w:val="7"/>
              </w:numPr>
              <w:spacing w:line="360" w:lineRule="auto"/>
              <w:ind w:right="320"/>
              <w:rPr>
                <w:rFonts w:ascii="Century Gothic" w:hAnsi="Century Gothic" w:cs="Arial"/>
                <w:sz w:val="20"/>
                <w:szCs w:val="20"/>
              </w:rPr>
            </w:pPr>
            <w:r w:rsidRPr="00A5179D">
              <w:rPr>
                <w:rFonts w:ascii="Century Gothic" w:hAnsi="Century Gothic" w:cs="Arial"/>
                <w:color w:val="auto"/>
                <w:sz w:val="20"/>
                <w:szCs w:val="20"/>
                <w:lang w:val="en-GB"/>
              </w:rPr>
              <w:t>The average for the random selected 100 scripts in 2020 was: 54% and it has improved to 56% in 2021, an increase</w:t>
            </w:r>
            <w:r>
              <w:rPr>
                <w:rFonts w:ascii="Century Gothic" w:hAnsi="Century Gothic" w:cs="Arial"/>
                <w:sz w:val="20"/>
                <w:szCs w:val="20"/>
                <w:lang w:val="en-GB"/>
              </w:rPr>
              <w:t xml:space="preserve"> of </w:t>
            </w:r>
            <w:r>
              <w:rPr>
                <w:rFonts w:ascii="Century Gothic" w:hAnsi="Century Gothic" w:cs="Arial"/>
                <w:color w:val="auto"/>
                <w:sz w:val="20"/>
                <w:szCs w:val="20"/>
                <w:lang w:val="en-GB"/>
              </w:rPr>
              <w:t>2%.</w:t>
            </w:r>
          </w:p>
        </w:tc>
      </w:tr>
      <w:tr w:rsidR="00BC70BD" w:rsidRPr="000F5A7B" w14:paraId="73C7BB43" w14:textId="77777777" w:rsidTr="00AE73FB">
        <w:trPr>
          <w:trHeight w:val="306"/>
        </w:trPr>
        <w:tc>
          <w:tcPr>
            <w:tcW w:w="9367" w:type="dxa"/>
            <w:gridSpan w:val="9"/>
            <w:tcBorders>
              <w:top w:val="single" w:sz="8" w:space="0" w:color="000000"/>
              <w:left w:val="single" w:sz="8" w:space="0" w:color="000000"/>
              <w:bottom w:val="single" w:sz="8" w:space="0" w:color="000000"/>
              <w:right w:val="single" w:sz="8" w:space="0" w:color="000000"/>
            </w:tcBorders>
          </w:tcPr>
          <w:p w14:paraId="6C7F896B" w14:textId="30CD3CCA" w:rsidR="00BC70BD" w:rsidRPr="000F5A7B" w:rsidRDefault="00AE73FB" w:rsidP="001542B2">
            <w:pPr>
              <w:pStyle w:val="Default"/>
              <w:numPr>
                <w:ilvl w:val="0"/>
                <w:numId w:val="7"/>
              </w:numPr>
              <w:spacing w:line="360" w:lineRule="auto"/>
              <w:rPr>
                <w:rFonts w:ascii="Century Gothic" w:hAnsi="Century Gothic" w:cs="Arial"/>
                <w:sz w:val="20"/>
                <w:szCs w:val="20"/>
              </w:rPr>
            </w:pPr>
            <w:r>
              <w:rPr>
                <w:rFonts w:ascii="Century Gothic" w:hAnsi="Century Gothic" w:cs="Arial"/>
                <w:color w:val="auto"/>
                <w:sz w:val="20"/>
                <w:szCs w:val="20"/>
                <w:lang w:val="en-GB"/>
              </w:rPr>
              <w:t>Below are the graphs on the performances in the di</w:t>
            </w:r>
            <w:r w:rsidR="001542B2">
              <w:rPr>
                <w:rFonts w:ascii="Century Gothic" w:hAnsi="Century Gothic" w:cs="Arial"/>
                <w:color w:val="auto"/>
                <w:sz w:val="20"/>
                <w:szCs w:val="20"/>
                <w:lang w:val="en-GB"/>
              </w:rPr>
              <w:t>fferent</w:t>
            </w:r>
            <w:r>
              <w:rPr>
                <w:rFonts w:ascii="Century Gothic" w:hAnsi="Century Gothic" w:cs="Arial"/>
                <w:color w:val="auto"/>
                <w:sz w:val="20"/>
                <w:szCs w:val="20"/>
                <w:lang w:val="en-GB"/>
              </w:rPr>
              <w:t xml:space="preserve"> sub-questions</w:t>
            </w:r>
            <w:r w:rsidR="003936B0">
              <w:rPr>
                <w:rFonts w:ascii="Century Gothic" w:hAnsi="Century Gothic" w:cs="Arial"/>
                <w:color w:val="auto"/>
                <w:sz w:val="20"/>
                <w:szCs w:val="20"/>
                <w:lang w:val="en-GB"/>
              </w:rPr>
              <w:t xml:space="preserve"> based on the 100 scripts marked</w:t>
            </w:r>
            <w:r>
              <w:rPr>
                <w:rFonts w:ascii="Century Gothic" w:hAnsi="Century Gothic" w:cs="Arial"/>
                <w:color w:val="auto"/>
                <w:sz w:val="20"/>
                <w:szCs w:val="20"/>
                <w:lang w:val="en-GB"/>
              </w:rPr>
              <w:t>:</w:t>
            </w:r>
          </w:p>
        </w:tc>
      </w:tr>
      <w:tr w:rsidR="00BC70BD" w:rsidRPr="000F5A7B" w14:paraId="40FC8E4F" w14:textId="77777777" w:rsidTr="00AE73FB">
        <w:trPr>
          <w:trHeight w:val="306"/>
        </w:trPr>
        <w:tc>
          <w:tcPr>
            <w:tcW w:w="9367" w:type="dxa"/>
            <w:gridSpan w:val="9"/>
            <w:tcBorders>
              <w:top w:val="single" w:sz="8" w:space="0" w:color="000000"/>
              <w:left w:val="single" w:sz="8" w:space="0" w:color="000000"/>
              <w:bottom w:val="single" w:sz="8" w:space="0" w:color="000000"/>
              <w:right w:val="single" w:sz="8" w:space="0" w:color="000000"/>
            </w:tcBorders>
          </w:tcPr>
          <w:p w14:paraId="50680109" w14:textId="759CEFB9" w:rsidR="00BC70BD" w:rsidRPr="003936B0" w:rsidRDefault="00AE73FB" w:rsidP="0074399E">
            <w:pPr>
              <w:pStyle w:val="Default"/>
              <w:spacing w:line="360" w:lineRule="auto"/>
              <w:rPr>
                <w:rFonts w:ascii="Century Gothic" w:hAnsi="Century Gothic" w:cs="Arial"/>
                <w:b/>
                <w:bCs/>
                <w:sz w:val="20"/>
                <w:szCs w:val="20"/>
              </w:rPr>
            </w:pPr>
            <w:r w:rsidRPr="003936B0">
              <w:rPr>
                <w:rFonts w:ascii="Century Gothic" w:hAnsi="Century Gothic" w:cs="Arial"/>
                <w:b/>
                <w:bCs/>
                <w:sz w:val="20"/>
                <w:szCs w:val="20"/>
              </w:rPr>
              <w:t>Performance per question based on the 100 scripts in Rasch analysis:</w:t>
            </w:r>
          </w:p>
        </w:tc>
      </w:tr>
      <w:tr w:rsidR="00BC70BD" w:rsidRPr="000F5A7B" w14:paraId="0CD0717C" w14:textId="77777777" w:rsidTr="00AE73FB">
        <w:trPr>
          <w:trHeight w:val="306"/>
        </w:trPr>
        <w:tc>
          <w:tcPr>
            <w:tcW w:w="9367" w:type="dxa"/>
            <w:gridSpan w:val="9"/>
            <w:tcBorders>
              <w:top w:val="single" w:sz="8" w:space="0" w:color="000000"/>
              <w:left w:val="single" w:sz="8" w:space="0" w:color="000000"/>
              <w:bottom w:val="single" w:sz="8" w:space="0" w:color="000000"/>
              <w:right w:val="single" w:sz="8" w:space="0" w:color="000000"/>
            </w:tcBorders>
          </w:tcPr>
          <w:tbl>
            <w:tblPr>
              <w:tblW w:w="9151" w:type="dxa"/>
              <w:tblLook w:val="04A0" w:firstRow="1" w:lastRow="0" w:firstColumn="1" w:lastColumn="0" w:noHBand="0" w:noVBand="1"/>
            </w:tblPr>
            <w:tblGrid>
              <w:gridCol w:w="2332"/>
              <w:gridCol w:w="5006"/>
              <w:gridCol w:w="1813"/>
            </w:tblGrid>
            <w:tr w:rsidR="001542B2" w:rsidRPr="002E6F5C" w14:paraId="0E8CCC70" w14:textId="77777777" w:rsidTr="001542B2">
              <w:trPr>
                <w:trHeight w:val="290"/>
              </w:trPr>
              <w:tc>
                <w:tcPr>
                  <w:tcW w:w="2332"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839"/>
                  </w:tblGrid>
                  <w:tr w:rsidR="002E6F5C" w:rsidRPr="002E6F5C" w14:paraId="2309FABD" w14:textId="77777777" w:rsidTr="001542B2">
                    <w:trPr>
                      <w:trHeight w:val="290"/>
                      <w:tblCellSpacing w:w="0" w:type="dxa"/>
                    </w:trPr>
                    <w:tc>
                      <w:tcPr>
                        <w:tcW w:w="1839" w:type="dxa"/>
                        <w:tcBorders>
                          <w:top w:val="nil"/>
                          <w:left w:val="nil"/>
                          <w:bottom w:val="nil"/>
                          <w:right w:val="nil"/>
                        </w:tcBorders>
                        <w:shd w:val="clear" w:color="000000" w:fill="FFFFFF"/>
                        <w:noWrap/>
                        <w:vAlign w:val="bottom"/>
                        <w:hideMark/>
                      </w:tcPr>
                      <w:p w14:paraId="338C28E7"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bl>
                <w:p w14:paraId="50E4EFD0" w14:textId="0A5415D0" w:rsidR="002E6F5C" w:rsidRPr="002E6F5C" w:rsidRDefault="001542B2" w:rsidP="002E6F5C">
                  <w:pPr>
                    <w:spacing w:after="0" w:line="240" w:lineRule="auto"/>
                    <w:rPr>
                      <w:rFonts w:cs="Calibri"/>
                      <w:color w:val="000000"/>
                    </w:rPr>
                  </w:pPr>
                  <w:r w:rsidRPr="002E6F5C">
                    <w:rPr>
                      <w:rFonts w:cs="Calibri"/>
                      <w:noProof/>
                      <w:color w:val="000000"/>
                    </w:rPr>
                    <w:drawing>
                      <wp:anchor distT="0" distB="0" distL="114300" distR="114300" simplePos="0" relativeHeight="251658240" behindDoc="0" locked="0" layoutInCell="1" allowOverlap="1" wp14:anchorId="2A05A982" wp14:editId="1681FFD4">
                        <wp:simplePos x="0" y="0"/>
                        <wp:positionH relativeFrom="column">
                          <wp:posOffset>265430</wp:posOffset>
                        </wp:positionH>
                        <wp:positionV relativeFrom="paragraph">
                          <wp:posOffset>6985</wp:posOffset>
                        </wp:positionV>
                        <wp:extent cx="5403850" cy="3321050"/>
                        <wp:effectExtent l="0" t="0" r="6350" b="12700"/>
                        <wp:wrapNone/>
                        <wp:docPr id="3" name="Chart 3">
                          <a:extLst xmlns:a="http://schemas.openxmlformats.org/drawingml/2006/main">
                            <a:ext uri="{FF2B5EF4-FFF2-40B4-BE49-F238E27FC236}">
                              <a16:creationId xmlns:a16="http://schemas.microsoft.com/office/drawing/2014/main" id="{00000000-0008-0000-0300-000003000000}"/>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tc>
              <w:tc>
                <w:tcPr>
                  <w:tcW w:w="5006" w:type="dxa"/>
                  <w:tcBorders>
                    <w:top w:val="nil"/>
                    <w:left w:val="nil"/>
                    <w:bottom w:val="nil"/>
                    <w:right w:val="nil"/>
                  </w:tcBorders>
                  <w:shd w:val="clear" w:color="000000" w:fill="FFFFFF"/>
                  <w:noWrap/>
                  <w:vAlign w:val="bottom"/>
                  <w:hideMark/>
                </w:tcPr>
                <w:p w14:paraId="79D0DF84"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5D1BCCCD"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75E30058" w14:textId="77777777" w:rsidTr="001542B2">
              <w:trPr>
                <w:trHeight w:val="290"/>
              </w:trPr>
              <w:tc>
                <w:tcPr>
                  <w:tcW w:w="2332" w:type="dxa"/>
                  <w:tcBorders>
                    <w:top w:val="nil"/>
                    <w:left w:val="nil"/>
                    <w:bottom w:val="nil"/>
                    <w:right w:val="nil"/>
                  </w:tcBorders>
                  <w:shd w:val="clear" w:color="000000" w:fill="FFFFFF"/>
                  <w:noWrap/>
                  <w:vAlign w:val="bottom"/>
                  <w:hideMark/>
                </w:tcPr>
                <w:p w14:paraId="4A8B90BF"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673CC1BB"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20E114AD"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5348BF9D" w14:textId="77777777" w:rsidTr="001542B2">
              <w:trPr>
                <w:trHeight w:val="290"/>
              </w:trPr>
              <w:tc>
                <w:tcPr>
                  <w:tcW w:w="2332" w:type="dxa"/>
                  <w:tcBorders>
                    <w:top w:val="nil"/>
                    <w:left w:val="nil"/>
                    <w:bottom w:val="nil"/>
                    <w:right w:val="nil"/>
                  </w:tcBorders>
                  <w:shd w:val="clear" w:color="000000" w:fill="FFFFFF"/>
                  <w:noWrap/>
                  <w:vAlign w:val="bottom"/>
                  <w:hideMark/>
                </w:tcPr>
                <w:p w14:paraId="20912575"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7B56CC26"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4BE2B50E"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1536CBC1" w14:textId="77777777" w:rsidTr="001542B2">
              <w:trPr>
                <w:trHeight w:val="290"/>
              </w:trPr>
              <w:tc>
                <w:tcPr>
                  <w:tcW w:w="2332" w:type="dxa"/>
                  <w:tcBorders>
                    <w:top w:val="nil"/>
                    <w:left w:val="nil"/>
                    <w:bottom w:val="nil"/>
                    <w:right w:val="nil"/>
                  </w:tcBorders>
                  <w:shd w:val="clear" w:color="000000" w:fill="FFFFFF"/>
                  <w:noWrap/>
                  <w:vAlign w:val="bottom"/>
                  <w:hideMark/>
                </w:tcPr>
                <w:p w14:paraId="28EBC899"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787B51E5"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2E01C6DD"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3F97CCCF" w14:textId="77777777" w:rsidTr="001542B2">
              <w:trPr>
                <w:trHeight w:val="290"/>
              </w:trPr>
              <w:tc>
                <w:tcPr>
                  <w:tcW w:w="2332" w:type="dxa"/>
                  <w:tcBorders>
                    <w:top w:val="nil"/>
                    <w:left w:val="nil"/>
                    <w:bottom w:val="nil"/>
                    <w:right w:val="nil"/>
                  </w:tcBorders>
                  <w:shd w:val="clear" w:color="000000" w:fill="FFFFFF"/>
                  <w:noWrap/>
                  <w:vAlign w:val="bottom"/>
                  <w:hideMark/>
                </w:tcPr>
                <w:p w14:paraId="723358D1"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36E3427C"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477A72ED"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4186C89F" w14:textId="77777777" w:rsidTr="001542B2">
              <w:trPr>
                <w:trHeight w:val="290"/>
              </w:trPr>
              <w:tc>
                <w:tcPr>
                  <w:tcW w:w="2332" w:type="dxa"/>
                  <w:tcBorders>
                    <w:top w:val="nil"/>
                    <w:left w:val="nil"/>
                    <w:bottom w:val="nil"/>
                    <w:right w:val="nil"/>
                  </w:tcBorders>
                  <w:shd w:val="clear" w:color="000000" w:fill="FFFFFF"/>
                  <w:noWrap/>
                  <w:vAlign w:val="bottom"/>
                  <w:hideMark/>
                </w:tcPr>
                <w:p w14:paraId="3D98EB74"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2E8D9B35"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09880079"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3F3E1AF6" w14:textId="77777777" w:rsidTr="001542B2">
              <w:trPr>
                <w:trHeight w:val="290"/>
              </w:trPr>
              <w:tc>
                <w:tcPr>
                  <w:tcW w:w="2332" w:type="dxa"/>
                  <w:tcBorders>
                    <w:top w:val="nil"/>
                    <w:left w:val="nil"/>
                    <w:bottom w:val="nil"/>
                    <w:right w:val="nil"/>
                  </w:tcBorders>
                  <w:shd w:val="clear" w:color="000000" w:fill="FFFFFF"/>
                  <w:noWrap/>
                  <w:vAlign w:val="bottom"/>
                  <w:hideMark/>
                </w:tcPr>
                <w:p w14:paraId="6ACB4B1C"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140D58BA"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5F118C3E"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5742AD9E" w14:textId="77777777" w:rsidTr="001542B2">
              <w:trPr>
                <w:trHeight w:val="290"/>
              </w:trPr>
              <w:tc>
                <w:tcPr>
                  <w:tcW w:w="2332" w:type="dxa"/>
                  <w:tcBorders>
                    <w:top w:val="nil"/>
                    <w:left w:val="nil"/>
                    <w:bottom w:val="nil"/>
                    <w:right w:val="nil"/>
                  </w:tcBorders>
                  <w:shd w:val="clear" w:color="000000" w:fill="FFFFFF"/>
                  <w:noWrap/>
                  <w:vAlign w:val="bottom"/>
                  <w:hideMark/>
                </w:tcPr>
                <w:p w14:paraId="4C9D338C"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45CF5614"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3E261D66"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307F2125" w14:textId="77777777" w:rsidTr="001542B2">
              <w:trPr>
                <w:trHeight w:val="290"/>
              </w:trPr>
              <w:tc>
                <w:tcPr>
                  <w:tcW w:w="2332" w:type="dxa"/>
                  <w:tcBorders>
                    <w:top w:val="nil"/>
                    <w:left w:val="nil"/>
                    <w:bottom w:val="nil"/>
                    <w:right w:val="nil"/>
                  </w:tcBorders>
                  <w:shd w:val="clear" w:color="000000" w:fill="FFFFFF"/>
                  <w:noWrap/>
                  <w:vAlign w:val="bottom"/>
                  <w:hideMark/>
                </w:tcPr>
                <w:p w14:paraId="340B5EE4"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33441829"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565FB3BC"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3DF7BCCB" w14:textId="77777777" w:rsidTr="001542B2">
              <w:trPr>
                <w:trHeight w:val="290"/>
              </w:trPr>
              <w:tc>
                <w:tcPr>
                  <w:tcW w:w="2332" w:type="dxa"/>
                  <w:tcBorders>
                    <w:top w:val="nil"/>
                    <w:left w:val="nil"/>
                    <w:bottom w:val="nil"/>
                    <w:right w:val="nil"/>
                  </w:tcBorders>
                  <w:shd w:val="clear" w:color="000000" w:fill="FFFFFF"/>
                  <w:noWrap/>
                  <w:vAlign w:val="bottom"/>
                  <w:hideMark/>
                </w:tcPr>
                <w:p w14:paraId="182746DC"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35D6252A"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735C7B6B"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5EAEDBDC" w14:textId="77777777" w:rsidTr="001542B2">
              <w:trPr>
                <w:trHeight w:val="290"/>
              </w:trPr>
              <w:tc>
                <w:tcPr>
                  <w:tcW w:w="2332" w:type="dxa"/>
                  <w:tcBorders>
                    <w:top w:val="nil"/>
                    <w:left w:val="nil"/>
                    <w:bottom w:val="nil"/>
                    <w:right w:val="nil"/>
                  </w:tcBorders>
                  <w:shd w:val="clear" w:color="000000" w:fill="FFFFFF"/>
                  <w:noWrap/>
                  <w:vAlign w:val="bottom"/>
                  <w:hideMark/>
                </w:tcPr>
                <w:p w14:paraId="64129A93"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38C0E9A5"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5BD03C87"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4AC23739" w14:textId="77777777" w:rsidTr="001542B2">
              <w:trPr>
                <w:trHeight w:val="290"/>
              </w:trPr>
              <w:tc>
                <w:tcPr>
                  <w:tcW w:w="2332" w:type="dxa"/>
                  <w:tcBorders>
                    <w:top w:val="nil"/>
                    <w:left w:val="nil"/>
                    <w:bottom w:val="nil"/>
                    <w:right w:val="nil"/>
                  </w:tcBorders>
                  <w:shd w:val="clear" w:color="000000" w:fill="FFFFFF"/>
                  <w:noWrap/>
                  <w:vAlign w:val="bottom"/>
                  <w:hideMark/>
                </w:tcPr>
                <w:p w14:paraId="7535786F"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1F5A41A6"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64953294"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44D343EA" w14:textId="77777777" w:rsidTr="001542B2">
              <w:trPr>
                <w:trHeight w:val="290"/>
              </w:trPr>
              <w:tc>
                <w:tcPr>
                  <w:tcW w:w="2332" w:type="dxa"/>
                  <w:tcBorders>
                    <w:top w:val="nil"/>
                    <w:left w:val="nil"/>
                    <w:bottom w:val="nil"/>
                    <w:right w:val="nil"/>
                  </w:tcBorders>
                  <w:shd w:val="clear" w:color="000000" w:fill="FFFFFF"/>
                  <w:noWrap/>
                  <w:vAlign w:val="bottom"/>
                  <w:hideMark/>
                </w:tcPr>
                <w:p w14:paraId="17CD6F49"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3F32F460"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20D5CAD6"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732111BD" w14:textId="77777777" w:rsidTr="001542B2">
              <w:trPr>
                <w:trHeight w:val="290"/>
              </w:trPr>
              <w:tc>
                <w:tcPr>
                  <w:tcW w:w="2332" w:type="dxa"/>
                  <w:tcBorders>
                    <w:top w:val="nil"/>
                    <w:left w:val="nil"/>
                    <w:bottom w:val="nil"/>
                    <w:right w:val="nil"/>
                  </w:tcBorders>
                  <w:shd w:val="clear" w:color="000000" w:fill="FFFFFF"/>
                  <w:noWrap/>
                  <w:vAlign w:val="bottom"/>
                  <w:hideMark/>
                </w:tcPr>
                <w:p w14:paraId="77E14F7B"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19B31BF8"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0744BD5B"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2BA7E51B" w14:textId="77777777" w:rsidTr="001542B2">
              <w:trPr>
                <w:trHeight w:val="290"/>
              </w:trPr>
              <w:tc>
                <w:tcPr>
                  <w:tcW w:w="2332" w:type="dxa"/>
                  <w:tcBorders>
                    <w:top w:val="nil"/>
                    <w:left w:val="nil"/>
                    <w:bottom w:val="nil"/>
                    <w:right w:val="nil"/>
                  </w:tcBorders>
                  <w:shd w:val="clear" w:color="000000" w:fill="FFFFFF"/>
                  <w:noWrap/>
                  <w:vAlign w:val="bottom"/>
                  <w:hideMark/>
                </w:tcPr>
                <w:p w14:paraId="56B27D04"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1872D7F3"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08D3426C"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364AF29D" w14:textId="77777777" w:rsidTr="001542B2">
              <w:trPr>
                <w:trHeight w:val="290"/>
              </w:trPr>
              <w:tc>
                <w:tcPr>
                  <w:tcW w:w="2332" w:type="dxa"/>
                  <w:tcBorders>
                    <w:top w:val="nil"/>
                    <w:left w:val="nil"/>
                    <w:bottom w:val="nil"/>
                    <w:right w:val="nil"/>
                  </w:tcBorders>
                  <w:shd w:val="clear" w:color="000000" w:fill="FFFFFF"/>
                  <w:noWrap/>
                  <w:vAlign w:val="bottom"/>
                  <w:hideMark/>
                </w:tcPr>
                <w:p w14:paraId="630CF54D"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032B8988"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3847D1DE"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6744DA7D" w14:textId="77777777" w:rsidTr="001542B2">
              <w:trPr>
                <w:trHeight w:val="290"/>
              </w:trPr>
              <w:tc>
                <w:tcPr>
                  <w:tcW w:w="2332" w:type="dxa"/>
                  <w:tcBorders>
                    <w:top w:val="nil"/>
                    <w:left w:val="nil"/>
                    <w:bottom w:val="nil"/>
                    <w:right w:val="nil"/>
                  </w:tcBorders>
                  <w:shd w:val="clear" w:color="000000" w:fill="FFFFFF"/>
                  <w:noWrap/>
                  <w:vAlign w:val="bottom"/>
                  <w:hideMark/>
                </w:tcPr>
                <w:p w14:paraId="744A4E05"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619FFF9D"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521E1628"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71B5D08C" w14:textId="77777777" w:rsidTr="001542B2">
              <w:trPr>
                <w:trHeight w:val="290"/>
              </w:trPr>
              <w:tc>
                <w:tcPr>
                  <w:tcW w:w="2332" w:type="dxa"/>
                  <w:tcBorders>
                    <w:top w:val="nil"/>
                    <w:left w:val="nil"/>
                    <w:bottom w:val="nil"/>
                    <w:right w:val="nil"/>
                  </w:tcBorders>
                  <w:shd w:val="clear" w:color="000000" w:fill="FFFFFF"/>
                  <w:noWrap/>
                  <w:vAlign w:val="bottom"/>
                  <w:hideMark/>
                </w:tcPr>
                <w:p w14:paraId="577EE512"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3A26C073"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7BB1DE9B"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r w:rsidR="001542B2" w:rsidRPr="002E6F5C" w14:paraId="2E112759" w14:textId="77777777" w:rsidTr="001542B2">
              <w:trPr>
                <w:trHeight w:val="290"/>
              </w:trPr>
              <w:tc>
                <w:tcPr>
                  <w:tcW w:w="2332" w:type="dxa"/>
                  <w:tcBorders>
                    <w:top w:val="nil"/>
                    <w:left w:val="nil"/>
                    <w:bottom w:val="nil"/>
                    <w:right w:val="nil"/>
                  </w:tcBorders>
                  <w:shd w:val="clear" w:color="000000" w:fill="FFFFFF"/>
                  <w:noWrap/>
                  <w:vAlign w:val="bottom"/>
                  <w:hideMark/>
                </w:tcPr>
                <w:p w14:paraId="670E8EF5"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5006" w:type="dxa"/>
                  <w:tcBorders>
                    <w:top w:val="nil"/>
                    <w:left w:val="nil"/>
                    <w:bottom w:val="nil"/>
                    <w:right w:val="nil"/>
                  </w:tcBorders>
                  <w:shd w:val="clear" w:color="000000" w:fill="FFFFFF"/>
                  <w:noWrap/>
                  <w:vAlign w:val="bottom"/>
                  <w:hideMark/>
                </w:tcPr>
                <w:p w14:paraId="348F2FD6"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c>
                <w:tcPr>
                  <w:tcW w:w="1813" w:type="dxa"/>
                  <w:tcBorders>
                    <w:top w:val="nil"/>
                    <w:left w:val="nil"/>
                    <w:bottom w:val="nil"/>
                    <w:right w:val="nil"/>
                  </w:tcBorders>
                  <w:shd w:val="clear" w:color="000000" w:fill="FFFFFF"/>
                  <w:noWrap/>
                  <w:vAlign w:val="bottom"/>
                  <w:hideMark/>
                </w:tcPr>
                <w:p w14:paraId="742AEE9E" w14:textId="77777777" w:rsidR="002E6F5C" w:rsidRPr="002E6F5C" w:rsidRDefault="002E6F5C" w:rsidP="002E6F5C">
                  <w:pPr>
                    <w:spacing w:after="0" w:line="240" w:lineRule="auto"/>
                    <w:jc w:val="center"/>
                    <w:rPr>
                      <w:rFonts w:cs="Calibri"/>
                      <w:color w:val="000000"/>
                    </w:rPr>
                  </w:pPr>
                  <w:r w:rsidRPr="002E6F5C">
                    <w:rPr>
                      <w:rFonts w:cs="Calibri"/>
                      <w:color w:val="000000"/>
                    </w:rPr>
                    <w:t> </w:t>
                  </w:r>
                </w:p>
              </w:tc>
            </w:tr>
          </w:tbl>
          <w:p w14:paraId="33EC56F3" w14:textId="6D31C955" w:rsidR="00BC70BD" w:rsidRPr="000F5A7B" w:rsidRDefault="00BC70BD" w:rsidP="0074399E">
            <w:pPr>
              <w:pStyle w:val="Default"/>
              <w:spacing w:line="360" w:lineRule="auto"/>
              <w:rPr>
                <w:rFonts w:ascii="Century Gothic" w:hAnsi="Century Gothic" w:cs="Arial"/>
                <w:sz w:val="20"/>
                <w:szCs w:val="20"/>
              </w:rPr>
            </w:pPr>
          </w:p>
        </w:tc>
      </w:tr>
      <w:tr w:rsidR="00AE73FB" w:rsidRPr="000F5A7B" w14:paraId="3EF3F3C7" w14:textId="77777777" w:rsidTr="00AE73FB">
        <w:trPr>
          <w:trHeight w:val="306"/>
        </w:trPr>
        <w:tc>
          <w:tcPr>
            <w:tcW w:w="9367" w:type="dxa"/>
            <w:gridSpan w:val="9"/>
            <w:tcBorders>
              <w:top w:val="single" w:sz="8" w:space="0" w:color="000000"/>
              <w:left w:val="single" w:sz="8" w:space="0" w:color="000000"/>
              <w:bottom w:val="single" w:sz="8" w:space="0" w:color="000000"/>
              <w:right w:val="single" w:sz="8" w:space="0" w:color="000000"/>
            </w:tcBorders>
          </w:tcPr>
          <w:p w14:paraId="005E5BCA" w14:textId="64CC3221" w:rsidR="00AE73FB" w:rsidRPr="000F5A7B" w:rsidRDefault="00AE73FB" w:rsidP="00AE73FB">
            <w:pPr>
              <w:pStyle w:val="Default"/>
              <w:spacing w:line="360" w:lineRule="auto"/>
              <w:rPr>
                <w:rFonts w:ascii="Century Gothic" w:hAnsi="Century Gothic" w:cs="Arial"/>
                <w:sz w:val="20"/>
                <w:szCs w:val="20"/>
              </w:rPr>
            </w:pPr>
            <w:r w:rsidRPr="00783DB8">
              <w:rPr>
                <w:rFonts w:ascii="Century Gothic" w:hAnsi="Century Gothic" w:cs="Arial"/>
                <w:color w:val="auto"/>
                <w:sz w:val="20"/>
                <w:szCs w:val="20"/>
                <w:lang w:val="en-GB"/>
              </w:rPr>
              <w:t>The key cognitive verbs are still a challenge to most learners, lack of understanding in the application of some verbs, such as</w:t>
            </w:r>
            <w:r>
              <w:rPr>
                <w:rFonts w:ascii="Century Gothic" w:hAnsi="Century Gothic" w:cs="Arial"/>
                <w:color w:val="auto"/>
                <w:sz w:val="20"/>
                <w:szCs w:val="20"/>
                <w:lang w:val="en-GB"/>
              </w:rPr>
              <w:t xml:space="preserve"> advise, suggest/recommend ways, elaborate</w:t>
            </w:r>
            <w:r w:rsidRPr="00783DB8">
              <w:rPr>
                <w:rFonts w:ascii="Century Gothic" w:hAnsi="Century Gothic" w:cs="Arial"/>
                <w:color w:val="auto"/>
                <w:sz w:val="20"/>
                <w:szCs w:val="20"/>
                <w:lang w:val="en-GB"/>
              </w:rPr>
              <w:t>,</w:t>
            </w:r>
            <w:r>
              <w:rPr>
                <w:rFonts w:ascii="Century Gothic" w:hAnsi="Century Gothic" w:cs="Arial"/>
                <w:color w:val="auto"/>
                <w:sz w:val="20"/>
                <w:szCs w:val="20"/>
                <w:lang w:val="en-GB"/>
              </w:rPr>
              <w:t xml:space="preserve"> evaluate,</w:t>
            </w:r>
            <w:r w:rsidRPr="00783DB8">
              <w:rPr>
                <w:rFonts w:ascii="Century Gothic" w:hAnsi="Century Gothic" w:cs="Arial"/>
                <w:color w:val="auto"/>
                <w:sz w:val="20"/>
                <w:szCs w:val="20"/>
                <w:lang w:val="en-GB"/>
              </w:rPr>
              <w:t xml:space="preserve"> discuss the implications, redraw the table</w:t>
            </w:r>
            <w:r>
              <w:rPr>
                <w:rFonts w:ascii="Century Gothic" w:hAnsi="Century Gothic" w:cs="Arial"/>
                <w:color w:val="auto"/>
                <w:sz w:val="20"/>
                <w:szCs w:val="20"/>
                <w:lang w:val="en-GB"/>
              </w:rPr>
              <w:t xml:space="preserve"> etc</w:t>
            </w:r>
            <w:r w:rsidR="005C414D">
              <w:rPr>
                <w:rFonts w:ascii="Century Gothic" w:hAnsi="Century Gothic" w:cs="Arial"/>
                <w:color w:val="auto"/>
                <w:sz w:val="20"/>
                <w:szCs w:val="20"/>
                <w:lang w:val="en-GB"/>
              </w:rPr>
              <w:t>.</w:t>
            </w:r>
          </w:p>
        </w:tc>
      </w:tr>
      <w:tr w:rsidR="00AE73FB" w:rsidRPr="000F5A7B" w14:paraId="24A9584C" w14:textId="77777777" w:rsidTr="00AE73FB">
        <w:trPr>
          <w:trHeight w:val="306"/>
        </w:trPr>
        <w:tc>
          <w:tcPr>
            <w:tcW w:w="9367" w:type="dxa"/>
            <w:gridSpan w:val="9"/>
            <w:tcBorders>
              <w:top w:val="single" w:sz="8" w:space="0" w:color="000000"/>
              <w:left w:val="single" w:sz="8" w:space="0" w:color="000000"/>
              <w:bottom w:val="single" w:sz="8" w:space="0" w:color="000000"/>
              <w:right w:val="single" w:sz="8" w:space="0" w:color="000000"/>
            </w:tcBorders>
          </w:tcPr>
          <w:p w14:paraId="2FDBF741" w14:textId="5C19BE29" w:rsidR="00AE73FB" w:rsidRPr="000F5A7B" w:rsidRDefault="00B667D1" w:rsidP="00AE73FB">
            <w:pPr>
              <w:pStyle w:val="Default"/>
              <w:spacing w:line="360" w:lineRule="auto"/>
              <w:rPr>
                <w:rFonts w:ascii="Century Gothic" w:hAnsi="Century Gothic" w:cs="Arial"/>
                <w:sz w:val="20"/>
                <w:szCs w:val="20"/>
              </w:rPr>
            </w:pPr>
            <w:r>
              <w:rPr>
                <w:rFonts w:ascii="Century Gothic" w:hAnsi="Century Gothic" w:cs="Arial"/>
                <w:color w:val="auto"/>
                <w:sz w:val="20"/>
                <w:szCs w:val="20"/>
                <w:lang w:val="en-GB"/>
              </w:rPr>
              <w:lastRenderedPageBreak/>
              <w:t>Some candidates still struggle to quote from the scenarios.  Quotes are incomplete or they rephrase the sentence and then forfei</w:t>
            </w:r>
            <w:r w:rsidR="005A4AA6">
              <w:rPr>
                <w:rFonts w:ascii="Century Gothic" w:hAnsi="Century Gothic" w:cs="Arial"/>
                <w:color w:val="auto"/>
                <w:sz w:val="20"/>
                <w:szCs w:val="20"/>
                <w:lang w:val="en-GB"/>
              </w:rPr>
              <w:t>t</w:t>
            </w:r>
            <w:r>
              <w:rPr>
                <w:rFonts w:ascii="Century Gothic" w:hAnsi="Century Gothic" w:cs="Arial"/>
                <w:color w:val="auto"/>
                <w:sz w:val="20"/>
                <w:szCs w:val="20"/>
                <w:lang w:val="en-GB"/>
              </w:rPr>
              <w:t xml:space="preserve"> marks.</w:t>
            </w:r>
          </w:p>
        </w:tc>
      </w:tr>
      <w:tr w:rsidR="00BC70BD" w:rsidRPr="000F5A7B" w14:paraId="02A6316E" w14:textId="77777777" w:rsidTr="00AE73FB">
        <w:trPr>
          <w:trHeight w:val="306"/>
        </w:trPr>
        <w:tc>
          <w:tcPr>
            <w:tcW w:w="9367" w:type="dxa"/>
            <w:gridSpan w:val="9"/>
            <w:tcBorders>
              <w:top w:val="single" w:sz="8" w:space="0" w:color="000000"/>
              <w:left w:val="single" w:sz="8" w:space="0" w:color="000000"/>
              <w:bottom w:val="single" w:sz="8" w:space="0" w:color="000000"/>
              <w:right w:val="single" w:sz="8" w:space="0" w:color="000000"/>
            </w:tcBorders>
          </w:tcPr>
          <w:p w14:paraId="0FAD33BA" w14:textId="4ECC270F" w:rsidR="00BC70BD" w:rsidRPr="000F5A7B" w:rsidRDefault="00B667D1" w:rsidP="0074399E">
            <w:pPr>
              <w:pStyle w:val="Default"/>
              <w:spacing w:line="360" w:lineRule="auto"/>
              <w:rPr>
                <w:rFonts w:ascii="Century Gothic" w:hAnsi="Century Gothic" w:cs="Arial"/>
                <w:sz w:val="20"/>
                <w:szCs w:val="20"/>
              </w:rPr>
            </w:pPr>
            <w:r>
              <w:rPr>
                <w:rFonts w:ascii="Century Gothic" w:hAnsi="Century Gothic" w:cs="Arial"/>
                <w:color w:val="auto"/>
                <w:sz w:val="20"/>
                <w:szCs w:val="20"/>
                <w:lang w:val="en-GB"/>
              </w:rPr>
              <w:t>The achievement of candidates according to the 7point scales</w:t>
            </w:r>
            <w:r w:rsidR="00C91841">
              <w:rPr>
                <w:rFonts w:ascii="Century Gothic" w:hAnsi="Century Gothic" w:cs="Arial"/>
                <w:color w:val="auto"/>
                <w:sz w:val="20"/>
                <w:szCs w:val="20"/>
                <w:lang w:val="en-GB"/>
              </w:rPr>
              <w:t>:</w:t>
            </w:r>
          </w:p>
        </w:tc>
      </w:tr>
      <w:tr w:rsidR="00D1079C" w:rsidRPr="000F5A7B" w14:paraId="3BD855C2" w14:textId="77777777" w:rsidTr="00D1079C">
        <w:trPr>
          <w:trHeight w:val="232"/>
        </w:trPr>
        <w:tc>
          <w:tcPr>
            <w:tcW w:w="990" w:type="dxa"/>
            <w:tcBorders>
              <w:top w:val="single" w:sz="8" w:space="0" w:color="000000"/>
              <w:left w:val="single" w:sz="8" w:space="0" w:color="000000"/>
              <w:bottom w:val="single" w:sz="8" w:space="0" w:color="000000"/>
              <w:right w:val="single" w:sz="8" w:space="0" w:color="000000"/>
            </w:tcBorders>
          </w:tcPr>
          <w:p w14:paraId="0973DF2F" w14:textId="11AC9557" w:rsidR="00D1079C" w:rsidRPr="00D1079C" w:rsidRDefault="00D1079C" w:rsidP="00D1079C">
            <w:pPr>
              <w:pStyle w:val="Default"/>
              <w:spacing w:line="360" w:lineRule="auto"/>
              <w:rPr>
                <w:rFonts w:ascii="Century Gothic" w:hAnsi="Century Gothic" w:cs="Arial"/>
                <w:bCs/>
                <w:color w:val="auto"/>
                <w:sz w:val="20"/>
                <w:szCs w:val="20"/>
                <w:lang w:val="en-GB"/>
              </w:rPr>
            </w:pPr>
            <w:r w:rsidRPr="00D1079C">
              <w:rPr>
                <w:rFonts w:ascii="Century Gothic" w:hAnsi="Century Gothic" w:cs="Arial"/>
                <w:bCs/>
                <w:sz w:val="20"/>
                <w:szCs w:val="20"/>
              </w:rPr>
              <w:t>YEAR</w:t>
            </w:r>
          </w:p>
        </w:tc>
        <w:tc>
          <w:tcPr>
            <w:tcW w:w="1458" w:type="dxa"/>
            <w:tcBorders>
              <w:top w:val="single" w:sz="8" w:space="0" w:color="000000"/>
              <w:left w:val="single" w:sz="8" w:space="0" w:color="000000"/>
              <w:bottom w:val="single" w:sz="8" w:space="0" w:color="000000"/>
              <w:right w:val="single" w:sz="8" w:space="0" w:color="000000"/>
            </w:tcBorders>
          </w:tcPr>
          <w:p w14:paraId="3D45B543" w14:textId="24E9D970" w:rsidR="00D1079C" w:rsidRPr="00D1079C" w:rsidRDefault="00D1079C" w:rsidP="00D1079C">
            <w:pPr>
              <w:pStyle w:val="Default"/>
              <w:spacing w:line="360" w:lineRule="auto"/>
              <w:rPr>
                <w:rFonts w:ascii="Century Gothic" w:hAnsi="Century Gothic" w:cs="Arial"/>
                <w:bCs/>
                <w:color w:val="auto"/>
                <w:sz w:val="20"/>
                <w:szCs w:val="20"/>
                <w:lang w:val="en-GB"/>
              </w:rPr>
            </w:pPr>
            <w:r w:rsidRPr="00D1079C">
              <w:rPr>
                <w:rFonts w:ascii="Century Gothic" w:hAnsi="Century Gothic" w:cs="Arial"/>
                <w:bCs/>
                <w:sz w:val="20"/>
                <w:szCs w:val="20"/>
              </w:rPr>
              <w:t>NO. OF CANDIDATES</w:t>
            </w:r>
          </w:p>
        </w:tc>
        <w:tc>
          <w:tcPr>
            <w:tcW w:w="995" w:type="dxa"/>
            <w:tcBorders>
              <w:top w:val="single" w:sz="8" w:space="0" w:color="000000"/>
              <w:left w:val="single" w:sz="8" w:space="0" w:color="000000"/>
              <w:bottom w:val="single" w:sz="8" w:space="0" w:color="000000"/>
              <w:right w:val="single" w:sz="8" w:space="0" w:color="000000"/>
            </w:tcBorders>
          </w:tcPr>
          <w:p w14:paraId="3A476552" w14:textId="77777777" w:rsidR="00D1079C" w:rsidRPr="00107213" w:rsidRDefault="00D1079C" w:rsidP="00D1079C">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L1</w:t>
            </w:r>
          </w:p>
          <w:p w14:paraId="3647A51B" w14:textId="6006C724" w:rsidR="00D1079C" w:rsidRDefault="00D1079C" w:rsidP="00D1079C">
            <w:pPr>
              <w:pStyle w:val="Default"/>
              <w:spacing w:line="360" w:lineRule="auto"/>
              <w:rPr>
                <w:rFonts w:ascii="Century Gothic" w:hAnsi="Century Gothic" w:cs="Arial"/>
                <w:color w:val="auto"/>
                <w:sz w:val="20"/>
                <w:szCs w:val="20"/>
                <w:lang w:val="en-GB"/>
              </w:rPr>
            </w:pPr>
            <w:r w:rsidRPr="00107213">
              <w:rPr>
                <w:rFonts w:ascii="Century Gothic" w:hAnsi="Century Gothic" w:cs="Arial"/>
                <w:bCs/>
                <w:sz w:val="20"/>
                <w:szCs w:val="20"/>
              </w:rPr>
              <w:t>%</w:t>
            </w:r>
          </w:p>
        </w:tc>
        <w:tc>
          <w:tcPr>
            <w:tcW w:w="992" w:type="dxa"/>
            <w:tcBorders>
              <w:top w:val="single" w:sz="8" w:space="0" w:color="000000"/>
              <w:left w:val="single" w:sz="8" w:space="0" w:color="000000"/>
              <w:bottom w:val="single" w:sz="8" w:space="0" w:color="000000"/>
              <w:right w:val="single" w:sz="8" w:space="0" w:color="000000"/>
            </w:tcBorders>
          </w:tcPr>
          <w:p w14:paraId="7F128D6F" w14:textId="77777777" w:rsidR="00D1079C" w:rsidRPr="00107213" w:rsidRDefault="00D1079C" w:rsidP="00D1079C">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L2</w:t>
            </w:r>
          </w:p>
          <w:p w14:paraId="7595C782" w14:textId="05C8E7F8" w:rsidR="00D1079C" w:rsidRDefault="00D1079C" w:rsidP="00D1079C">
            <w:pPr>
              <w:pStyle w:val="Default"/>
              <w:spacing w:line="360" w:lineRule="auto"/>
              <w:rPr>
                <w:rFonts w:ascii="Century Gothic" w:hAnsi="Century Gothic" w:cs="Arial"/>
                <w:color w:val="auto"/>
                <w:sz w:val="20"/>
                <w:szCs w:val="20"/>
                <w:lang w:val="en-GB"/>
              </w:rPr>
            </w:pPr>
            <w:r w:rsidRPr="00107213">
              <w:rPr>
                <w:rFonts w:ascii="Century Gothic" w:hAnsi="Century Gothic" w:cs="Arial"/>
                <w:bCs/>
                <w:sz w:val="20"/>
                <w:szCs w:val="20"/>
              </w:rPr>
              <w:t>%</w:t>
            </w:r>
          </w:p>
        </w:tc>
        <w:tc>
          <w:tcPr>
            <w:tcW w:w="989" w:type="dxa"/>
            <w:tcBorders>
              <w:top w:val="single" w:sz="8" w:space="0" w:color="000000"/>
              <w:left w:val="single" w:sz="8" w:space="0" w:color="000000"/>
              <w:bottom w:val="single" w:sz="8" w:space="0" w:color="000000"/>
              <w:right w:val="single" w:sz="8" w:space="0" w:color="000000"/>
            </w:tcBorders>
          </w:tcPr>
          <w:p w14:paraId="0777C653" w14:textId="77777777" w:rsidR="00D1079C" w:rsidRPr="00107213" w:rsidRDefault="00D1079C" w:rsidP="00D1079C">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L3</w:t>
            </w:r>
          </w:p>
          <w:p w14:paraId="0E13CA1B" w14:textId="19001E98" w:rsidR="00D1079C" w:rsidRDefault="00D1079C" w:rsidP="00D1079C">
            <w:pPr>
              <w:pStyle w:val="Default"/>
              <w:spacing w:line="360" w:lineRule="auto"/>
              <w:rPr>
                <w:rFonts w:ascii="Century Gothic" w:hAnsi="Century Gothic" w:cs="Arial"/>
                <w:color w:val="auto"/>
                <w:sz w:val="20"/>
                <w:szCs w:val="20"/>
                <w:lang w:val="en-GB"/>
              </w:rPr>
            </w:pPr>
            <w:r w:rsidRPr="00107213">
              <w:rPr>
                <w:rFonts w:ascii="Century Gothic" w:hAnsi="Century Gothic" w:cs="Arial"/>
                <w:bCs/>
                <w:sz w:val="20"/>
                <w:szCs w:val="20"/>
              </w:rPr>
              <w:t>%</w:t>
            </w:r>
          </w:p>
        </w:tc>
        <w:tc>
          <w:tcPr>
            <w:tcW w:w="988" w:type="dxa"/>
            <w:tcBorders>
              <w:top w:val="single" w:sz="8" w:space="0" w:color="000000"/>
              <w:left w:val="single" w:sz="8" w:space="0" w:color="000000"/>
              <w:bottom w:val="single" w:sz="8" w:space="0" w:color="000000"/>
              <w:right w:val="single" w:sz="8" w:space="0" w:color="000000"/>
            </w:tcBorders>
          </w:tcPr>
          <w:p w14:paraId="34A268CA" w14:textId="77777777" w:rsidR="00D1079C" w:rsidRPr="00107213" w:rsidRDefault="00D1079C" w:rsidP="00D1079C">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L4</w:t>
            </w:r>
          </w:p>
          <w:p w14:paraId="283D154C" w14:textId="559AD05E" w:rsidR="00D1079C" w:rsidRDefault="00D1079C" w:rsidP="00D1079C">
            <w:pPr>
              <w:pStyle w:val="Default"/>
              <w:spacing w:line="360" w:lineRule="auto"/>
              <w:rPr>
                <w:rFonts w:ascii="Century Gothic" w:hAnsi="Century Gothic" w:cs="Arial"/>
                <w:color w:val="auto"/>
                <w:sz w:val="20"/>
                <w:szCs w:val="20"/>
                <w:lang w:val="en-GB"/>
              </w:rPr>
            </w:pPr>
            <w:r w:rsidRPr="00107213">
              <w:rPr>
                <w:rFonts w:ascii="Century Gothic" w:hAnsi="Century Gothic" w:cs="Arial"/>
                <w:bCs/>
                <w:sz w:val="20"/>
                <w:szCs w:val="20"/>
              </w:rPr>
              <w:t>%</w:t>
            </w:r>
          </w:p>
        </w:tc>
        <w:tc>
          <w:tcPr>
            <w:tcW w:w="986" w:type="dxa"/>
            <w:tcBorders>
              <w:top w:val="single" w:sz="8" w:space="0" w:color="000000"/>
              <w:left w:val="single" w:sz="8" w:space="0" w:color="000000"/>
              <w:bottom w:val="single" w:sz="8" w:space="0" w:color="000000"/>
              <w:right w:val="single" w:sz="8" w:space="0" w:color="000000"/>
            </w:tcBorders>
          </w:tcPr>
          <w:p w14:paraId="2F388ED3" w14:textId="77777777" w:rsidR="00D1079C" w:rsidRPr="00107213" w:rsidRDefault="00D1079C" w:rsidP="00D1079C">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L5</w:t>
            </w:r>
          </w:p>
          <w:p w14:paraId="4A66D3E2" w14:textId="27CC04FA" w:rsidR="00D1079C" w:rsidRDefault="00D1079C" w:rsidP="00D1079C">
            <w:pPr>
              <w:pStyle w:val="Default"/>
              <w:spacing w:line="360" w:lineRule="auto"/>
              <w:rPr>
                <w:rFonts w:ascii="Century Gothic" w:hAnsi="Century Gothic" w:cs="Arial"/>
                <w:color w:val="auto"/>
                <w:sz w:val="20"/>
                <w:szCs w:val="20"/>
                <w:lang w:val="en-GB"/>
              </w:rPr>
            </w:pPr>
            <w:r w:rsidRPr="00107213">
              <w:rPr>
                <w:rFonts w:ascii="Century Gothic" w:hAnsi="Century Gothic" w:cs="Arial"/>
                <w:bCs/>
                <w:sz w:val="20"/>
                <w:szCs w:val="20"/>
              </w:rPr>
              <w:t>%</w:t>
            </w:r>
          </w:p>
        </w:tc>
        <w:tc>
          <w:tcPr>
            <w:tcW w:w="985" w:type="dxa"/>
            <w:tcBorders>
              <w:top w:val="single" w:sz="8" w:space="0" w:color="000000"/>
              <w:left w:val="single" w:sz="8" w:space="0" w:color="000000"/>
              <w:bottom w:val="single" w:sz="8" w:space="0" w:color="000000"/>
              <w:right w:val="single" w:sz="8" w:space="0" w:color="000000"/>
            </w:tcBorders>
          </w:tcPr>
          <w:p w14:paraId="58E7B9DE" w14:textId="77777777" w:rsidR="00D1079C" w:rsidRPr="00107213" w:rsidRDefault="00D1079C" w:rsidP="00D1079C">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L6</w:t>
            </w:r>
          </w:p>
          <w:p w14:paraId="65DB65AF" w14:textId="4CD26BB0" w:rsidR="00D1079C" w:rsidRDefault="00D1079C" w:rsidP="00D1079C">
            <w:pPr>
              <w:pStyle w:val="Default"/>
              <w:spacing w:line="360" w:lineRule="auto"/>
              <w:rPr>
                <w:rFonts w:ascii="Century Gothic" w:hAnsi="Century Gothic" w:cs="Arial"/>
                <w:color w:val="auto"/>
                <w:sz w:val="20"/>
                <w:szCs w:val="20"/>
                <w:lang w:val="en-GB"/>
              </w:rPr>
            </w:pPr>
            <w:r w:rsidRPr="00107213">
              <w:rPr>
                <w:rFonts w:ascii="Century Gothic" w:hAnsi="Century Gothic" w:cs="Arial"/>
                <w:bCs/>
                <w:sz w:val="20"/>
                <w:szCs w:val="20"/>
              </w:rPr>
              <w:t>%</w:t>
            </w:r>
          </w:p>
        </w:tc>
        <w:tc>
          <w:tcPr>
            <w:tcW w:w="984" w:type="dxa"/>
            <w:tcBorders>
              <w:top w:val="single" w:sz="8" w:space="0" w:color="000000"/>
              <w:left w:val="single" w:sz="8" w:space="0" w:color="000000"/>
              <w:bottom w:val="single" w:sz="8" w:space="0" w:color="000000"/>
              <w:right w:val="single" w:sz="8" w:space="0" w:color="000000"/>
            </w:tcBorders>
          </w:tcPr>
          <w:p w14:paraId="3F7A2A4F" w14:textId="77777777" w:rsidR="00D1079C" w:rsidRPr="00107213" w:rsidRDefault="00D1079C" w:rsidP="00D1079C">
            <w:pPr>
              <w:pStyle w:val="Default"/>
              <w:spacing w:line="360" w:lineRule="auto"/>
              <w:ind w:right="320"/>
              <w:rPr>
                <w:rFonts w:ascii="Century Gothic" w:hAnsi="Century Gothic" w:cs="Arial"/>
                <w:bCs/>
                <w:sz w:val="20"/>
                <w:szCs w:val="20"/>
              </w:rPr>
            </w:pPr>
            <w:r w:rsidRPr="00107213">
              <w:rPr>
                <w:rFonts w:ascii="Century Gothic" w:hAnsi="Century Gothic" w:cs="Arial"/>
                <w:bCs/>
                <w:sz w:val="20"/>
                <w:szCs w:val="20"/>
              </w:rPr>
              <w:t>L7</w:t>
            </w:r>
          </w:p>
          <w:p w14:paraId="4BF61D8C" w14:textId="4CB5FDB4" w:rsidR="00D1079C" w:rsidRDefault="00D1079C" w:rsidP="00D1079C">
            <w:pPr>
              <w:pStyle w:val="Default"/>
              <w:spacing w:line="360" w:lineRule="auto"/>
              <w:rPr>
                <w:rFonts w:ascii="Century Gothic" w:hAnsi="Century Gothic" w:cs="Arial"/>
                <w:color w:val="auto"/>
                <w:sz w:val="20"/>
                <w:szCs w:val="20"/>
                <w:lang w:val="en-GB"/>
              </w:rPr>
            </w:pPr>
            <w:r w:rsidRPr="00107213">
              <w:rPr>
                <w:rFonts w:ascii="Century Gothic" w:hAnsi="Century Gothic" w:cs="Arial"/>
                <w:bCs/>
                <w:sz w:val="20"/>
                <w:szCs w:val="20"/>
              </w:rPr>
              <w:t>%</w:t>
            </w:r>
          </w:p>
        </w:tc>
      </w:tr>
      <w:tr w:rsidR="00D1079C" w:rsidRPr="000F5A7B" w14:paraId="2EC95E8F" w14:textId="77777777" w:rsidTr="00D1079C">
        <w:trPr>
          <w:trHeight w:val="231"/>
        </w:trPr>
        <w:tc>
          <w:tcPr>
            <w:tcW w:w="990" w:type="dxa"/>
            <w:tcBorders>
              <w:top w:val="single" w:sz="8" w:space="0" w:color="000000"/>
              <w:left w:val="single" w:sz="8" w:space="0" w:color="000000"/>
              <w:bottom w:val="single" w:sz="8" w:space="0" w:color="000000"/>
              <w:right w:val="single" w:sz="8" w:space="0" w:color="000000"/>
            </w:tcBorders>
          </w:tcPr>
          <w:p w14:paraId="12823531" w14:textId="7CD2B688" w:rsidR="00D1079C" w:rsidRDefault="00D1079C" w:rsidP="00D1079C">
            <w:pPr>
              <w:pStyle w:val="Default"/>
              <w:spacing w:line="360" w:lineRule="auto"/>
              <w:rPr>
                <w:rFonts w:ascii="Century Gothic" w:hAnsi="Century Gothic" w:cs="Arial"/>
                <w:color w:val="auto"/>
                <w:sz w:val="20"/>
                <w:szCs w:val="20"/>
                <w:lang w:val="en-GB"/>
              </w:rPr>
            </w:pPr>
            <w:r>
              <w:rPr>
                <w:rFonts w:ascii="Century Gothic" w:hAnsi="Century Gothic" w:cs="Arial"/>
                <w:color w:val="auto"/>
                <w:sz w:val="20"/>
                <w:szCs w:val="20"/>
                <w:lang w:val="en-GB" w:eastAsia="en-US"/>
              </w:rPr>
              <w:t>2021</w:t>
            </w:r>
          </w:p>
        </w:tc>
        <w:tc>
          <w:tcPr>
            <w:tcW w:w="1458" w:type="dxa"/>
            <w:tcBorders>
              <w:top w:val="single" w:sz="8" w:space="0" w:color="000000"/>
              <w:left w:val="single" w:sz="8" w:space="0" w:color="000000"/>
              <w:bottom w:val="single" w:sz="8" w:space="0" w:color="000000"/>
              <w:right w:val="single" w:sz="8" w:space="0" w:color="000000"/>
            </w:tcBorders>
          </w:tcPr>
          <w:p w14:paraId="283F41DD" w14:textId="2B3019A5" w:rsidR="00D1079C" w:rsidRDefault="004B1662" w:rsidP="00D1079C">
            <w:pPr>
              <w:pStyle w:val="Default"/>
              <w:spacing w:line="360" w:lineRule="auto"/>
              <w:rPr>
                <w:rFonts w:ascii="Century Gothic" w:hAnsi="Century Gothic" w:cs="Arial"/>
                <w:color w:val="auto"/>
                <w:sz w:val="20"/>
                <w:szCs w:val="20"/>
                <w:lang w:val="en-GB"/>
              </w:rPr>
            </w:pPr>
            <w:r>
              <w:rPr>
                <w:rFonts w:ascii="Century Gothic" w:hAnsi="Century Gothic" w:cs="Arial"/>
                <w:color w:val="auto"/>
                <w:sz w:val="20"/>
                <w:szCs w:val="20"/>
                <w:lang w:val="en-GB"/>
              </w:rPr>
              <w:t>27218</w:t>
            </w:r>
          </w:p>
        </w:tc>
        <w:tc>
          <w:tcPr>
            <w:tcW w:w="995" w:type="dxa"/>
            <w:tcBorders>
              <w:top w:val="single" w:sz="8" w:space="0" w:color="000000"/>
              <w:left w:val="single" w:sz="8" w:space="0" w:color="000000"/>
              <w:bottom w:val="single" w:sz="8" w:space="0" w:color="000000"/>
              <w:right w:val="single" w:sz="8" w:space="0" w:color="000000"/>
            </w:tcBorders>
          </w:tcPr>
          <w:p w14:paraId="1DCE8372" w14:textId="268FDE12" w:rsidR="00D1079C" w:rsidRDefault="00D1079C" w:rsidP="00D1079C">
            <w:pPr>
              <w:pStyle w:val="Default"/>
              <w:spacing w:line="360" w:lineRule="auto"/>
              <w:rPr>
                <w:rFonts w:ascii="Century Gothic" w:hAnsi="Century Gothic" w:cs="Arial"/>
                <w:color w:val="auto"/>
                <w:sz w:val="20"/>
                <w:szCs w:val="20"/>
                <w:lang w:val="en-GB"/>
              </w:rPr>
            </w:pPr>
            <w:r w:rsidRPr="001C7093">
              <w:rPr>
                <w:rFonts w:ascii="Century Gothic" w:hAnsi="Century Gothic" w:cs="Arial"/>
                <w:color w:val="auto"/>
                <w:sz w:val="20"/>
                <w:szCs w:val="20"/>
                <w:lang w:val="en-GB"/>
              </w:rPr>
              <w:t>2</w:t>
            </w:r>
            <w:r w:rsidR="00C91841">
              <w:rPr>
                <w:rFonts w:ascii="Century Gothic" w:hAnsi="Century Gothic" w:cs="Arial"/>
                <w:color w:val="auto"/>
                <w:sz w:val="20"/>
                <w:szCs w:val="20"/>
                <w:lang w:val="en-GB"/>
              </w:rPr>
              <w:t>1</w:t>
            </w:r>
          </w:p>
        </w:tc>
        <w:tc>
          <w:tcPr>
            <w:tcW w:w="992" w:type="dxa"/>
            <w:tcBorders>
              <w:top w:val="single" w:sz="8" w:space="0" w:color="000000"/>
              <w:left w:val="single" w:sz="8" w:space="0" w:color="000000"/>
              <w:bottom w:val="single" w:sz="8" w:space="0" w:color="000000"/>
              <w:right w:val="single" w:sz="8" w:space="0" w:color="000000"/>
            </w:tcBorders>
          </w:tcPr>
          <w:p w14:paraId="16955CD2" w14:textId="093CA542" w:rsidR="00D1079C" w:rsidRDefault="00D1079C" w:rsidP="00D1079C">
            <w:pPr>
              <w:pStyle w:val="Default"/>
              <w:spacing w:line="360" w:lineRule="auto"/>
              <w:rPr>
                <w:rFonts w:ascii="Century Gothic" w:hAnsi="Century Gothic" w:cs="Arial"/>
                <w:color w:val="auto"/>
                <w:sz w:val="20"/>
                <w:szCs w:val="20"/>
                <w:lang w:val="en-GB"/>
              </w:rPr>
            </w:pPr>
            <w:r w:rsidRPr="001C7093">
              <w:rPr>
                <w:rFonts w:ascii="Century Gothic" w:hAnsi="Century Gothic" w:cs="Arial"/>
                <w:color w:val="auto"/>
                <w:sz w:val="20"/>
                <w:szCs w:val="20"/>
                <w:lang w:val="en-GB"/>
              </w:rPr>
              <w:t>15,</w:t>
            </w:r>
            <w:r w:rsidR="00C91841">
              <w:rPr>
                <w:rFonts w:ascii="Century Gothic" w:hAnsi="Century Gothic" w:cs="Arial"/>
                <w:color w:val="auto"/>
                <w:sz w:val="20"/>
                <w:szCs w:val="20"/>
                <w:lang w:val="en-GB"/>
              </w:rPr>
              <w:t>7</w:t>
            </w:r>
          </w:p>
        </w:tc>
        <w:tc>
          <w:tcPr>
            <w:tcW w:w="989" w:type="dxa"/>
            <w:tcBorders>
              <w:top w:val="single" w:sz="8" w:space="0" w:color="000000"/>
              <w:left w:val="single" w:sz="8" w:space="0" w:color="000000"/>
              <w:bottom w:val="single" w:sz="8" w:space="0" w:color="000000"/>
              <w:right w:val="single" w:sz="8" w:space="0" w:color="000000"/>
            </w:tcBorders>
          </w:tcPr>
          <w:p w14:paraId="7B16A4CD" w14:textId="5EEB0CC3" w:rsidR="00D1079C" w:rsidRDefault="00C91841" w:rsidP="00D1079C">
            <w:pPr>
              <w:pStyle w:val="Default"/>
              <w:spacing w:line="360" w:lineRule="auto"/>
              <w:rPr>
                <w:rFonts w:ascii="Century Gothic" w:hAnsi="Century Gothic" w:cs="Arial"/>
                <w:color w:val="auto"/>
                <w:sz w:val="20"/>
                <w:szCs w:val="20"/>
                <w:lang w:val="en-GB"/>
              </w:rPr>
            </w:pPr>
            <w:r>
              <w:rPr>
                <w:rFonts w:ascii="Century Gothic" w:hAnsi="Century Gothic" w:cs="Arial"/>
                <w:color w:val="auto"/>
                <w:sz w:val="20"/>
                <w:szCs w:val="20"/>
                <w:lang w:val="en-GB"/>
              </w:rPr>
              <w:t>16</w:t>
            </w:r>
          </w:p>
        </w:tc>
        <w:tc>
          <w:tcPr>
            <w:tcW w:w="988" w:type="dxa"/>
            <w:tcBorders>
              <w:top w:val="single" w:sz="8" w:space="0" w:color="000000"/>
              <w:left w:val="single" w:sz="8" w:space="0" w:color="000000"/>
              <w:bottom w:val="single" w:sz="8" w:space="0" w:color="000000"/>
              <w:right w:val="single" w:sz="8" w:space="0" w:color="000000"/>
            </w:tcBorders>
          </w:tcPr>
          <w:p w14:paraId="2EBD3560" w14:textId="3CC5A0E4" w:rsidR="00D1079C" w:rsidRDefault="00D1079C" w:rsidP="00D1079C">
            <w:pPr>
              <w:pStyle w:val="Default"/>
              <w:spacing w:line="360" w:lineRule="auto"/>
              <w:rPr>
                <w:rFonts w:ascii="Century Gothic" w:hAnsi="Century Gothic" w:cs="Arial"/>
                <w:color w:val="auto"/>
                <w:sz w:val="20"/>
                <w:szCs w:val="20"/>
                <w:lang w:val="en-GB"/>
              </w:rPr>
            </w:pPr>
            <w:r w:rsidRPr="001C7093">
              <w:rPr>
                <w:rFonts w:ascii="Century Gothic" w:hAnsi="Century Gothic" w:cs="Arial"/>
                <w:color w:val="auto"/>
                <w:sz w:val="20"/>
                <w:szCs w:val="20"/>
                <w:lang w:val="en-GB"/>
              </w:rPr>
              <w:t>15,</w:t>
            </w:r>
            <w:r w:rsidR="00C91841">
              <w:rPr>
                <w:rFonts w:ascii="Century Gothic" w:hAnsi="Century Gothic" w:cs="Arial"/>
                <w:color w:val="auto"/>
                <w:sz w:val="20"/>
                <w:szCs w:val="20"/>
                <w:lang w:val="en-GB"/>
              </w:rPr>
              <w:t>6</w:t>
            </w:r>
          </w:p>
        </w:tc>
        <w:tc>
          <w:tcPr>
            <w:tcW w:w="986" w:type="dxa"/>
            <w:tcBorders>
              <w:top w:val="single" w:sz="8" w:space="0" w:color="000000"/>
              <w:left w:val="single" w:sz="8" w:space="0" w:color="000000"/>
              <w:bottom w:val="single" w:sz="8" w:space="0" w:color="000000"/>
              <w:right w:val="single" w:sz="8" w:space="0" w:color="000000"/>
            </w:tcBorders>
          </w:tcPr>
          <w:p w14:paraId="2BB562BE" w14:textId="70A82D9F" w:rsidR="00D1079C" w:rsidRDefault="00D1079C" w:rsidP="00D1079C">
            <w:pPr>
              <w:pStyle w:val="Default"/>
              <w:spacing w:line="360" w:lineRule="auto"/>
              <w:rPr>
                <w:rFonts w:ascii="Century Gothic" w:hAnsi="Century Gothic" w:cs="Arial"/>
                <w:color w:val="auto"/>
                <w:sz w:val="20"/>
                <w:szCs w:val="20"/>
                <w:lang w:val="en-GB"/>
              </w:rPr>
            </w:pPr>
            <w:r w:rsidRPr="001C7093">
              <w:rPr>
                <w:rFonts w:ascii="Century Gothic" w:hAnsi="Century Gothic" w:cs="Arial"/>
                <w:color w:val="auto"/>
                <w:sz w:val="20"/>
                <w:szCs w:val="20"/>
                <w:lang w:val="en-GB"/>
              </w:rPr>
              <w:t>13,</w:t>
            </w:r>
            <w:r w:rsidR="00C91841">
              <w:rPr>
                <w:rFonts w:ascii="Century Gothic" w:hAnsi="Century Gothic" w:cs="Arial"/>
                <w:color w:val="auto"/>
                <w:sz w:val="20"/>
                <w:szCs w:val="20"/>
                <w:lang w:val="en-GB"/>
              </w:rPr>
              <w:t>3</w:t>
            </w:r>
          </w:p>
        </w:tc>
        <w:tc>
          <w:tcPr>
            <w:tcW w:w="985" w:type="dxa"/>
            <w:tcBorders>
              <w:top w:val="single" w:sz="8" w:space="0" w:color="000000"/>
              <w:left w:val="single" w:sz="8" w:space="0" w:color="000000"/>
              <w:bottom w:val="single" w:sz="8" w:space="0" w:color="000000"/>
              <w:right w:val="single" w:sz="8" w:space="0" w:color="000000"/>
            </w:tcBorders>
          </w:tcPr>
          <w:p w14:paraId="6899D5B5" w14:textId="1F960C91" w:rsidR="00D1079C" w:rsidRDefault="00D1079C" w:rsidP="00D1079C">
            <w:pPr>
              <w:pStyle w:val="Default"/>
              <w:spacing w:line="360" w:lineRule="auto"/>
              <w:rPr>
                <w:rFonts w:ascii="Century Gothic" w:hAnsi="Century Gothic" w:cs="Arial"/>
                <w:color w:val="auto"/>
                <w:sz w:val="20"/>
                <w:szCs w:val="20"/>
                <w:lang w:val="en-GB"/>
              </w:rPr>
            </w:pPr>
            <w:r w:rsidRPr="001C7093">
              <w:rPr>
                <w:rFonts w:ascii="Century Gothic" w:hAnsi="Century Gothic" w:cs="Arial"/>
                <w:color w:val="auto"/>
                <w:sz w:val="20"/>
                <w:szCs w:val="20"/>
                <w:lang w:val="en-GB"/>
              </w:rPr>
              <w:t>10,</w:t>
            </w:r>
            <w:r w:rsidR="00C91841">
              <w:rPr>
                <w:rFonts w:ascii="Century Gothic" w:hAnsi="Century Gothic" w:cs="Arial"/>
                <w:color w:val="auto"/>
                <w:sz w:val="20"/>
                <w:szCs w:val="20"/>
                <w:lang w:val="en-GB"/>
              </w:rPr>
              <w:t>4</w:t>
            </w:r>
          </w:p>
        </w:tc>
        <w:tc>
          <w:tcPr>
            <w:tcW w:w="984" w:type="dxa"/>
            <w:tcBorders>
              <w:top w:val="single" w:sz="8" w:space="0" w:color="000000"/>
              <w:left w:val="single" w:sz="8" w:space="0" w:color="000000"/>
              <w:bottom w:val="single" w:sz="8" w:space="0" w:color="000000"/>
              <w:right w:val="single" w:sz="8" w:space="0" w:color="000000"/>
            </w:tcBorders>
          </w:tcPr>
          <w:p w14:paraId="4012DD87" w14:textId="4869C4CE" w:rsidR="00D1079C" w:rsidRDefault="00C91841" w:rsidP="00D1079C">
            <w:pPr>
              <w:pStyle w:val="Default"/>
              <w:spacing w:line="360" w:lineRule="auto"/>
              <w:rPr>
                <w:rFonts w:ascii="Century Gothic" w:hAnsi="Century Gothic" w:cs="Arial"/>
                <w:color w:val="auto"/>
                <w:sz w:val="20"/>
                <w:szCs w:val="20"/>
                <w:lang w:val="en-GB"/>
              </w:rPr>
            </w:pPr>
            <w:r>
              <w:rPr>
                <w:rFonts w:ascii="Century Gothic" w:hAnsi="Century Gothic" w:cs="Arial"/>
                <w:sz w:val="20"/>
                <w:szCs w:val="20"/>
              </w:rPr>
              <w:t>8</w:t>
            </w:r>
          </w:p>
        </w:tc>
      </w:tr>
      <w:tr w:rsidR="00D1079C" w:rsidRPr="000F5A7B" w14:paraId="4B8AB2AD" w14:textId="77777777" w:rsidTr="00AE73FB">
        <w:trPr>
          <w:trHeight w:val="306"/>
        </w:trPr>
        <w:tc>
          <w:tcPr>
            <w:tcW w:w="9367" w:type="dxa"/>
            <w:gridSpan w:val="9"/>
            <w:tcBorders>
              <w:top w:val="single" w:sz="8" w:space="0" w:color="000000"/>
              <w:left w:val="single" w:sz="8" w:space="0" w:color="000000"/>
              <w:bottom w:val="single" w:sz="8" w:space="0" w:color="000000"/>
              <w:right w:val="single" w:sz="8" w:space="0" w:color="000000"/>
            </w:tcBorders>
          </w:tcPr>
          <w:p w14:paraId="4E486D02" w14:textId="77777777" w:rsidR="00D1079C" w:rsidRDefault="00D1079C" w:rsidP="0074399E">
            <w:pPr>
              <w:pStyle w:val="Default"/>
              <w:spacing w:line="360" w:lineRule="auto"/>
              <w:rPr>
                <w:rFonts w:ascii="Century Gothic" w:hAnsi="Century Gothic" w:cs="Arial"/>
                <w:color w:val="auto"/>
                <w:sz w:val="20"/>
                <w:szCs w:val="20"/>
                <w:lang w:val="en-GB"/>
              </w:rPr>
            </w:pPr>
          </w:p>
        </w:tc>
      </w:tr>
    </w:tbl>
    <w:p w14:paraId="5E7C2FC0" w14:textId="77777777" w:rsidR="00C91841" w:rsidRDefault="00C91841">
      <w:r>
        <w:br w:type="page"/>
      </w:r>
    </w:p>
    <w:tbl>
      <w:tblPr>
        <w:tblW w:w="0" w:type="auto"/>
        <w:tblInd w:w="108" w:type="dxa"/>
        <w:tblLook w:val="04A0" w:firstRow="1" w:lastRow="0" w:firstColumn="1" w:lastColumn="0" w:noHBand="0" w:noVBand="1"/>
      </w:tblPr>
      <w:tblGrid>
        <w:gridCol w:w="9367"/>
      </w:tblGrid>
      <w:tr w:rsidR="00B2570D" w:rsidRPr="000F5A7B" w14:paraId="7AA689A5" w14:textId="77777777" w:rsidTr="00AE73FB">
        <w:trPr>
          <w:trHeight w:val="306"/>
        </w:trPr>
        <w:tc>
          <w:tcPr>
            <w:tcW w:w="9367" w:type="dxa"/>
            <w:tcBorders>
              <w:top w:val="single" w:sz="8" w:space="0" w:color="000000"/>
              <w:left w:val="single" w:sz="8" w:space="0" w:color="000000"/>
              <w:bottom w:val="single" w:sz="8" w:space="0" w:color="000000"/>
              <w:right w:val="single" w:sz="8" w:space="0" w:color="000000"/>
            </w:tcBorders>
          </w:tcPr>
          <w:p w14:paraId="40398B6C" w14:textId="09034BB6" w:rsidR="00B2570D" w:rsidRPr="00D54A05" w:rsidRDefault="00B2570D" w:rsidP="000C3FBC">
            <w:pPr>
              <w:pStyle w:val="Default"/>
              <w:spacing w:line="360" w:lineRule="auto"/>
              <w:rPr>
                <w:rFonts w:ascii="Century Gothic" w:hAnsi="Century Gothic" w:cs="Arial"/>
                <w:b/>
                <w:bCs/>
                <w:color w:val="auto"/>
                <w:sz w:val="20"/>
                <w:szCs w:val="20"/>
                <w:lang w:val="en-GB"/>
              </w:rPr>
            </w:pPr>
            <w:r w:rsidRPr="00D54A05">
              <w:rPr>
                <w:rFonts w:ascii="Century Gothic" w:hAnsi="Century Gothic" w:cs="Arial"/>
                <w:b/>
                <w:bCs/>
                <w:color w:val="auto"/>
                <w:sz w:val="20"/>
                <w:szCs w:val="20"/>
                <w:lang w:val="en-GB"/>
              </w:rPr>
              <w:lastRenderedPageBreak/>
              <w:t>SECTION A</w:t>
            </w:r>
          </w:p>
        </w:tc>
      </w:tr>
      <w:tr w:rsidR="00BC70BD" w:rsidRPr="000F5A7B" w14:paraId="1D6359EC" w14:textId="77777777" w:rsidTr="00AE73FB">
        <w:trPr>
          <w:trHeight w:val="306"/>
        </w:trPr>
        <w:tc>
          <w:tcPr>
            <w:tcW w:w="9367" w:type="dxa"/>
            <w:tcBorders>
              <w:top w:val="single" w:sz="8" w:space="0" w:color="000000"/>
              <w:left w:val="single" w:sz="8" w:space="0" w:color="000000"/>
              <w:bottom w:val="single" w:sz="8" w:space="0" w:color="000000"/>
              <w:right w:val="single" w:sz="8" w:space="0" w:color="000000"/>
            </w:tcBorders>
          </w:tcPr>
          <w:p w14:paraId="34AAF41A" w14:textId="48F7A04D" w:rsidR="00BC70BD" w:rsidRPr="000F5A7B" w:rsidRDefault="000C3FBC" w:rsidP="000C3FBC">
            <w:pPr>
              <w:pStyle w:val="Default"/>
              <w:spacing w:line="360" w:lineRule="auto"/>
              <w:rPr>
                <w:rFonts w:ascii="Century Gothic" w:hAnsi="Century Gothic" w:cs="Arial"/>
                <w:sz w:val="20"/>
                <w:szCs w:val="20"/>
              </w:rPr>
            </w:pPr>
            <w:r>
              <w:rPr>
                <w:rFonts w:ascii="Century Gothic" w:hAnsi="Century Gothic" w:cs="Arial"/>
                <w:color w:val="auto"/>
                <w:sz w:val="20"/>
                <w:szCs w:val="20"/>
                <w:lang w:val="en-GB"/>
              </w:rPr>
              <w:t xml:space="preserve">Candidates performed very well in Section A with an average of 72 % compared to 67% in 2020, according to the randomly selected 100 scripts recorded.  </w:t>
            </w:r>
          </w:p>
        </w:tc>
      </w:tr>
      <w:tr w:rsidR="00BC70BD" w:rsidRPr="000F5A7B" w14:paraId="713FB1DB" w14:textId="77777777" w:rsidTr="00AE73FB">
        <w:trPr>
          <w:trHeight w:val="306"/>
        </w:trPr>
        <w:tc>
          <w:tcPr>
            <w:tcW w:w="9367" w:type="dxa"/>
            <w:tcBorders>
              <w:top w:val="single" w:sz="8" w:space="0" w:color="000000"/>
              <w:left w:val="single" w:sz="8" w:space="0" w:color="000000"/>
              <w:bottom w:val="single" w:sz="8" w:space="0" w:color="000000"/>
              <w:right w:val="single" w:sz="8" w:space="0" w:color="000000"/>
            </w:tcBorders>
          </w:tcPr>
          <w:p w14:paraId="077D695C" w14:textId="77777777" w:rsidR="00BC70BD" w:rsidRPr="000F5A7B" w:rsidRDefault="00BC70BD" w:rsidP="0074399E">
            <w:pPr>
              <w:pStyle w:val="Default"/>
              <w:spacing w:line="360" w:lineRule="auto"/>
              <w:rPr>
                <w:rFonts w:ascii="Century Gothic" w:hAnsi="Century Gothic" w:cs="Arial"/>
                <w:sz w:val="20"/>
                <w:szCs w:val="20"/>
              </w:rPr>
            </w:pPr>
          </w:p>
        </w:tc>
      </w:tr>
      <w:tr w:rsidR="000C3FBC" w:rsidRPr="000F5A7B" w14:paraId="4481933F" w14:textId="77777777" w:rsidTr="00AE73FB">
        <w:trPr>
          <w:trHeight w:val="306"/>
        </w:trPr>
        <w:tc>
          <w:tcPr>
            <w:tcW w:w="9367" w:type="dxa"/>
            <w:tcBorders>
              <w:top w:val="single" w:sz="8" w:space="0" w:color="000000"/>
              <w:left w:val="single" w:sz="8" w:space="0" w:color="000000"/>
              <w:bottom w:val="single" w:sz="8" w:space="0" w:color="000000"/>
              <w:right w:val="single" w:sz="8" w:space="0" w:color="000000"/>
            </w:tcBorders>
          </w:tcPr>
          <w:p w14:paraId="33970AAE" w14:textId="6E24D43C" w:rsidR="000C3FBC" w:rsidRPr="000F5A7B" w:rsidRDefault="000C3FBC" w:rsidP="000C3FBC">
            <w:pPr>
              <w:pStyle w:val="Default"/>
              <w:spacing w:line="360" w:lineRule="auto"/>
              <w:rPr>
                <w:rFonts w:ascii="Century Gothic" w:hAnsi="Century Gothic" w:cs="Arial"/>
                <w:sz w:val="20"/>
                <w:szCs w:val="20"/>
              </w:rPr>
            </w:pPr>
            <w:r w:rsidRPr="000C3FBC">
              <w:rPr>
                <w:rFonts w:ascii="Century Gothic" w:hAnsi="Century Gothic" w:cs="Arial"/>
                <w:b/>
                <w:bCs/>
                <w:color w:val="auto"/>
                <w:sz w:val="20"/>
                <w:szCs w:val="20"/>
                <w:lang w:val="en-GB"/>
              </w:rPr>
              <w:t>SECTION B</w:t>
            </w:r>
          </w:p>
        </w:tc>
      </w:tr>
      <w:tr w:rsidR="000C3FBC" w:rsidRPr="000F5A7B" w14:paraId="6144A0F5" w14:textId="77777777" w:rsidTr="00AE73FB">
        <w:trPr>
          <w:trHeight w:val="306"/>
        </w:trPr>
        <w:tc>
          <w:tcPr>
            <w:tcW w:w="9367" w:type="dxa"/>
            <w:tcBorders>
              <w:top w:val="single" w:sz="8" w:space="0" w:color="000000"/>
              <w:left w:val="single" w:sz="8" w:space="0" w:color="000000"/>
              <w:bottom w:val="single" w:sz="8" w:space="0" w:color="000000"/>
              <w:right w:val="single" w:sz="8" w:space="0" w:color="000000"/>
            </w:tcBorders>
          </w:tcPr>
          <w:p w14:paraId="15EEEB39" w14:textId="77777777" w:rsidR="000C3FBC" w:rsidRDefault="000C3FBC" w:rsidP="005A4AA6">
            <w:pPr>
              <w:pStyle w:val="Default"/>
              <w:spacing w:line="360" w:lineRule="auto"/>
              <w:rPr>
                <w:rFonts w:ascii="Century Gothic" w:hAnsi="Century Gothic" w:cs="Arial"/>
                <w:color w:val="auto"/>
                <w:sz w:val="20"/>
                <w:szCs w:val="20"/>
                <w:lang w:val="en-GB"/>
              </w:rPr>
            </w:pPr>
            <w:r>
              <w:rPr>
                <w:rFonts w:ascii="Century Gothic" w:hAnsi="Century Gothic" w:cs="Arial"/>
                <w:color w:val="auto"/>
                <w:sz w:val="20"/>
                <w:szCs w:val="20"/>
                <w:lang w:val="en-GB"/>
              </w:rPr>
              <w:t>The average performance of candidates in questions in Section B according to the randomly selected 100 scripts recorded is:</w:t>
            </w:r>
          </w:p>
          <w:p w14:paraId="6BCC3DE9" w14:textId="77777777" w:rsidR="000C3FBC" w:rsidRDefault="000C3FBC" w:rsidP="000C3FBC">
            <w:pPr>
              <w:pStyle w:val="Default"/>
              <w:spacing w:line="360" w:lineRule="auto"/>
              <w:rPr>
                <w:rFonts w:ascii="Century Gothic" w:hAnsi="Century Gothic" w:cs="Arial"/>
                <w:color w:val="auto"/>
                <w:sz w:val="20"/>
                <w:szCs w:val="20"/>
                <w:lang w:val="en-GB"/>
              </w:rPr>
            </w:pPr>
            <w:r>
              <w:rPr>
                <w:rFonts w:ascii="Century Gothic" w:hAnsi="Century Gothic" w:cs="Arial"/>
                <w:color w:val="auto"/>
                <w:sz w:val="20"/>
                <w:szCs w:val="20"/>
                <w:lang w:val="en-GB"/>
              </w:rPr>
              <w:t xml:space="preserve">Question </w:t>
            </w:r>
            <w:proofErr w:type="gramStart"/>
            <w:r>
              <w:rPr>
                <w:rFonts w:ascii="Century Gothic" w:hAnsi="Century Gothic" w:cs="Arial"/>
                <w:color w:val="auto"/>
                <w:sz w:val="20"/>
                <w:szCs w:val="20"/>
                <w:lang w:val="en-GB"/>
              </w:rPr>
              <w:t>2  -</w:t>
            </w:r>
            <w:proofErr w:type="gramEnd"/>
            <w:r>
              <w:rPr>
                <w:rFonts w:ascii="Century Gothic" w:hAnsi="Century Gothic" w:cs="Arial"/>
                <w:color w:val="auto"/>
                <w:sz w:val="20"/>
                <w:szCs w:val="20"/>
                <w:lang w:val="en-GB"/>
              </w:rPr>
              <w:t xml:space="preserve"> 11 %;  Question 3 – 47 %;  Question 4 – 41 %</w:t>
            </w:r>
          </w:p>
          <w:p w14:paraId="39FAB027" w14:textId="339883D5" w:rsidR="0022785C" w:rsidRPr="000F5A7B" w:rsidRDefault="0022785C" w:rsidP="000C3FBC">
            <w:pPr>
              <w:pStyle w:val="Default"/>
              <w:spacing w:line="360" w:lineRule="auto"/>
              <w:rPr>
                <w:rFonts w:ascii="Century Gothic" w:hAnsi="Century Gothic" w:cs="Arial"/>
                <w:sz w:val="20"/>
                <w:szCs w:val="20"/>
              </w:rPr>
            </w:pPr>
            <w:r>
              <w:rPr>
                <w:rFonts w:ascii="Century Gothic" w:hAnsi="Century Gothic" w:cs="Arial"/>
                <w:sz w:val="20"/>
                <w:szCs w:val="20"/>
              </w:rPr>
              <w:t xml:space="preserve">Question </w:t>
            </w:r>
            <w:r w:rsidR="005A4AA6">
              <w:rPr>
                <w:rFonts w:ascii="Century Gothic" w:hAnsi="Century Gothic" w:cs="Arial"/>
                <w:sz w:val="20"/>
                <w:szCs w:val="20"/>
              </w:rPr>
              <w:t>3</w:t>
            </w:r>
            <w:r>
              <w:rPr>
                <w:rFonts w:ascii="Century Gothic" w:hAnsi="Century Gothic" w:cs="Arial"/>
                <w:sz w:val="20"/>
                <w:szCs w:val="20"/>
              </w:rPr>
              <w:t xml:space="preserve"> was the popular question.</w:t>
            </w:r>
            <w:r w:rsidR="005C414D">
              <w:rPr>
                <w:rFonts w:ascii="Century Gothic" w:hAnsi="Century Gothic" w:cs="Arial"/>
                <w:sz w:val="20"/>
                <w:szCs w:val="20"/>
              </w:rPr>
              <w:t xml:space="preserve">  Only a few candidates answered Question 2.</w:t>
            </w:r>
          </w:p>
        </w:tc>
      </w:tr>
      <w:tr w:rsidR="0022785C" w:rsidRPr="000F5A7B" w14:paraId="41F76FFA" w14:textId="77777777" w:rsidTr="00B2570D">
        <w:trPr>
          <w:trHeight w:val="306"/>
        </w:trPr>
        <w:tc>
          <w:tcPr>
            <w:tcW w:w="9367" w:type="dxa"/>
            <w:tcBorders>
              <w:top w:val="single" w:sz="8" w:space="0" w:color="000000"/>
              <w:left w:val="single" w:sz="8" w:space="0" w:color="000000"/>
              <w:bottom w:val="single" w:sz="8" w:space="0" w:color="000000"/>
              <w:right w:val="single" w:sz="8" w:space="0" w:color="000000"/>
            </w:tcBorders>
          </w:tcPr>
          <w:p w14:paraId="20DFBA36" w14:textId="579CC922" w:rsidR="0022785C" w:rsidRPr="000F5A7B" w:rsidRDefault="0022785C" w:rsidP="0022785C">
            <w:pPr>
              <w:pStyle w:val="Default"/>
              <w:spacing w:line="360" w:lineRule="auto"/>
              <w:rPr>
                <w:rFonts w:ascii="Century Gothic" w:hAnsi="Century Gothic" w:cs="Arial"/>
                <w:sz w:val="20"/>
                <w:szCs w:val="20"/>
              </w:rPr>
            </w:pPr>
            <w:r w:rsidRPr="0022785C">
              <w:rPr>
                <w:rFonts w:ascii="Century Gothic" w:hAnsi="Century Gothic" w:cs="Arial"/>
                <w:b/>
                <w:bCs/>
                <w:sz w:val="20"/>
                <w:szCs w:val="20"/>
              </w:rPr>
              <w:t>Section C</w:t>
            </w:r>
          </w:p>
        </w:tc>
      </w:tr>
      <w:tr w:rsidR="00B2570D" w:rsidRPr="000F5A7B" w14:paraId="3AFF992A" w14:textId="77777777" w:rsidTr="00B2570D">
        <w:trPr>
          <w:trHeight w:val="2635"/>
        </w:trPr>
        <w:tc>
          <w:tcPr>
            <w:tcW w:w="9367" w:type="dxa"/>
            <w:tcBorders>
              <w:top w:val="single" w:sz="8" w:space="0" w:color="000000"/>
              <w:left w:val="single" w:sz="8" w:space="0" w:color="000000"/>
              <w:bottom w:val="single" w:sz="4" w:space="0" w:color="auto"/>
              <w:right w:val="single" w:sz="8" w:space="0" w:color="000000"/>
            </w:tcBorders>
          </w:tcPr>
          <w:p w14:paraId="34DCF2B2" w14:textId="77777777" w:rsidR="00B2570D" w:rsidRDefault="00B2570D" w:rsidP="0022785C">
            <w:pPr>
              <w:pStyle w:val="Default"/>
              <w:spacing w:line="360" w:lineRule="auto"/>
              <w:rPr>
                <w:rFonts w:ascii="Century Gothic" w:hAnsi="Century Gothic" w:cs="Arial"/>
                <w:color w:val="auto"/>
                <w:sz w:val="20"/>
                <w:szCs w:val="20"/>
                <w:lang w:val="en-GB"/>
              </w:rPr>
            </w:pPr>
            <w:r>
              <w:rPr>
                <w:rFonts w:ascii="Century Gothic" w:hAnsi="Century Gothic" w:cs="Arial"/>
                <w:sz w:val="20"/>
                <w:szCs w:val="20"/>
              </w:rPr>
              <w:t xml:space="preserve">The average performance of candidates in questions in Section C </w:t>
            </w:r>
            <w:r>
              <w:rPr>
                <w:rFonts w:ascii="Century Gothic" w:hAnsi="Century Gothic" w:cs="Arial"/>
                <w:color w:val="auto"/>
                <w:sz w:val="20"/>
                <w:szCs w:val="20"/>
                <w:lang w:val="en-GB"/>
              </w:rPr>
              <w:t>according to the randomly selected 100 scripts recorded is</w:t>
            </w:r>
          </w:p>
          <w:p w14:paraId="799272CB" w14:textId="7C0FC087" w:rsidR="00B2570D" w:rsidRPr="000F5A7B" w:rsidRDefault="00B2570D" w:rsidP="0022785C">
            <w:pPr>
              <w:pStyle w:val="Default"/>
              <w:spacing w:line="360" w:lineRule="auto"/>
              <w:rPr>
                <w:rFonts w:ascii="Century Gothic" w:hAnsi="Century Gothic" w:cs="Arial"/>
                <w:sz w:val="20"/>
                <w:szCs w:val="20"/>
              </w:rPr>
            </w:pPr>
            <w:r>
              <w:rPr>
                <w:rFonts w:ascii="Century Gothic" w:hAnsi="Century Gothic" w:cs="Arial"/>
                <w:sz w:val="20"/>
                <w:szCs w:val="20"/>
                <w:lang w:val="en-GB"/>
              </w:rPr>
              <w:t xml:space="preserve">Question 5 – </w:t>
            </w:r>
            <w:r w:rsidR="002E6F5C">
              <w:rPr>
                <w:rFonts w:ascii="Century Gothic" w:hAnsi="Century Gothic" w:cs="Arial"/>
                <w:sz w:val="20"/>
                <w:szCs w:val="20"/>
                <w:lang w:val="en-GB"/>
              </w:rPr>
              <w:t>53</w:t>
            </w:r>
            <w:r>
              <w:rPr>
                <w:rFonts w:ascii="Century Gothic" w:hAnsi="Century Gothic" w:cs="Arial"/>
                <w:sz w:val="20"/>
                <w:szCs w:val="20"/>
                <w:lang w:val="en-GB"/>
              </w:rPr>
              <w:t>% and Question 6 – 5</w:t>
            </w:r>
            <w:r w:rsidR="00CC58D3">
              <w:rPr>
                <w:rFonts w:ascii="Century Gothic" w:hAnsi="Century Gothic" w:cs="Arial"/>
                <w:sz w:val="20"/>
                <w:szCs w:val="20"/>
                <w:lang w:val="en-GB"/>
              </w:rPr>
              <w:t>9</w:t>
            </w:r>
            <w:r>
              <w:rPr>
                <w:rFonts w:ascii="Century Gothic" w:hAnsi="Century Gothic" w:cs="Arial"/>
                <w:sz w:val="20"/>
                <w:szCs w:val="20"/>
                <w:lang w:val="en-GB"/>
              </w:rPr>
              <w:t>%.</w:t>
            </w:r>
          </w:p>
          <w:p w14:paraId="024ADEF2" w14:textId="77777777" w:rsidR="00B2570D" w:rsidRPr="000F5A7B" w:rsidRDefault="00B2570D" w:rsidP="0022785C">
            <w:pPr>
              <w:pStyle w:val="Default"/>
              <w:spacing w:line="360" w:lineRule="auto"/>
              <w:rPr>
                <w:rFonts w:ascii="Century Gothic" w:hAnsi="Century Gothic" w:cs="Arial"/>
                <w:sz w:val="20"/>
                <w:szCs w:val="20"/>
              </w:rPr>
            </w:pPr>
            <w:r>
              <w:rPr>
                <w:rFonts w:ascii="Century Gothic" w:hAnsi="Century Gothic" w:cs="Arial"/>
                <w:sz w:val="20"/>
                <w:szCs w:val="20"/>
              </w:rPr>
              <w:t>In Section C Question 6 was the popular question.</w:t>
            </w:r>
          </w:p>
          <w:p w14:paraId="0D578D82" w14:textId="77777777" w:rsidR="00B2570D" w:rsidRDefault="00B2570D" w:rsidP="0022785C">
            <w:pPr>
              <w:pStyle w:val="Default"/>
              <w:spacing w:line="360" w:lineRule="auto"/>
              <w:rPr>
                <w:rFonts w:ascii="Century Gothic" w:hAnsi="Century Gothic" w:cs="Arial"/>
                <w:sz w:val="20"/>
                <w:szCs w:val="20"/>
              </w:rPr>
            </w:pPr>
            <w:r>
              <w:rPr>
                <w:rFonts w:ascii="Century Gothic" w:hAnsi="Century Gothic" w:cs="Arial"/>
                <w:sz w:val="20"/>
                <w:szCs w:val="20"/>
              </w:rPr>
              <w:t>There is an improvement in the answering of the essay question compared to previous years.  Only a few centres did not obtain the Layout marks.</w:t>
            </w:r>
          </w:p>
          <w:p w14:paraId="4C8F92CD" w14:textId="72DC726B" w:rsidR="00B2570D" w:rsidRPr="000F5A7B" w:rsidRDefault="00B2570D" w:rsidP="0022785C">
            <w:pPr>
              <w:pStyle w:val="Default"/>
              <w:spacing w:line="360" w:lineRule="auto"/>
              <w:rPr>
                <w:rFonts w:ascii="Century Gothic" w:hAnsi="Century Gothic" w:cs="Arial"/>
                <w:sz w:val="20"/>
                <w:szCs w:val="20"/>
              </w:rPr>
            </w:pPr>
            <w:r>
              <w:rPr>
                <w:rFonts w:ascii="Century Gothic" w:hAnsi="Century Gothic" w:cs="Arial"/>
                <w:sz w:val="20"/>
                <w:szCs w:val="20"/>
              </w:rPr>
              <w:t>Very few candidates obtained the Originality marks.</w:t>
            </w:r>
          </w:p>
        </w:tc>
      </w:tr>
    </w:tbl>
    <w:p w14:paraId="3AB4A0B9" w14:textId="619755EF" w:rsidR="00224A53" w:rsidRDefault="00224A53" w:rsidP="00BC70BD">
      <w:pPr>
        <w:pStyle w:val="Default"/>
        <w:spacing w:line="360" w:lineRule="auto"/>
        <w:rPr>
          <w:rFonts w:ascii="Century Gothic" w:hAnsi="Century Gothic" w:cs="Arial"/>
          <w:b/>
          <w:bCs/>
          <w:sz w:val="20"/>
          <w:szCs w:val="20"/>
        </w:rPr>
      </w:pPr>
    </w:p>
    <w:p w14:paraId="05C889DE" w14:textId="77777777" w:rsidR="00224A53" w:rsidRDefault="00224A53">
      <w:pPr>
        <w:spacing w:after="0" w:line="240" w:lineRule="auto"/>
        <w:rPr>
          <w:rFonts w:ascii="Century Gothic" w:hAnsi="Century Gothic" w:cs="Arial"/>
          <w:b/>
          <w:bCs/>
          <w:color w:val="000000"/>
          <w:sz w:val="20"/>
          <w:szCs w:val="20"/>
        </w:rPr>
      </w:pPr>
      <w:r>
        <w:rPr>
          <w:rFonts w:ascii="Century Gothic" w:hAnsi="Century Gothic" w:cs="Arial"/>
          <w:b/>
          <w:bCs/>
          <w:sz w:val="20"/>
          <w:szCs w:val="20"/>
        </w:rPr>
        <w:br w:type="page"/>
      </w:r>
    </w:p>
    <w:p w14:paraId="3E86A675" w14:textId="77777777" w:rsidR="00BC70BD" w:rsidRPr="000F5A7B" w:rsidRDefault="00BC70BD" w:rsidP="00BC70BD">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lastRenderedPageBreak/>
        <w:t>SECTION 2: Comment on candidates’ performance in individual questions</w:t>
      </w:r>
    </w:p>
    <w:p w14:paraId="4EACBAC2" w14:textId="77777777" w:rsidR="00BC70BD" w:rsidRPr="000F5A7B" w:rsidRDefault="00BC70BD" w:rsidP="00BC70BD">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t>(It is expected that a comment will be provided for each question on a separate sheet).</w:t>
      </w:r>
    </w:p>
    <w:tbl>
      <w:tblPr>
        <w:tblW w:w="0" w:type="auto"/>
        <w:tblInd w:w="108" w:type="dxa"/>
        <w:tblLook w:val="04A0" w:firstRow="1" w:lastRow="0" w:firstColumn="1" w:lastColumn="0" w:noHBand="0" w:noVBand="1"/>
      </w:tblPr>
      <w:tblGrid>
        <w:gridCol w:w="9367"/>
      </w:tblGrid>
      <w:tr w:rsidR="00BC70BD" w:rsidRPr="000F5A7B" w14:paraId="0C48F982" w14:textId="77777777" w:rsidTr="00B667D1">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7915AA69" w14:textId="77777777" w:rsidR="00D84D95" w:rsidRDefault="00D84D95" w:rsidP="0074399E">
            <w:pPr>
              <w:pStyle w:val="Default"/>
              <w:spacing w:line="360" w:lineRule="auto"/>
              <w:ind w:right="320"/>
              <w:rPr>
                <w:rFonts w:ascii="Century Gothic" w:hAnsi="Century Gothic" w:cs="Arial"/>
                <w:b/>
                <w:bCs/>
                <w:sz w:val="20"/>
                <w:szCs w:val="20"/>
              </w:rPr>
            </w:pPr>
            <w:r>
              <w:rPr>
                <w:rFonts w:ascii="Century Gothic" w:hAnsi="Century Gothic" w:cs="Arial"/>
                <w:b/>
                <w:bCs/>
                <w:sz w:val="20"/>
                <w:szCs w:val="20"/>
              </w:rPr>
              <w:t>SECTION A</w:t>
            </w:r>
          </w:p>
          <w:p w14:paraId="437F78C5" w14:textId="34DF6440" w:rsidR="00BC70BD" w:rsidRPr="000F5A7B" w:rsidRDefault="00BC70BD" w:rsidP="0074399E">
            <w:pPr>
              <w:pStyle w:val="Default"/>
              <w:spacing w:line="360" w:lineRule="auto"/>
              <w:ind w:right="320"/>
              <w:rPr>
                <w:rFonts w:ascii="Century Gothic" w:hAnsi="Century Gothic" w:cs="Arial"/>
                <w:b/>
                <w:sz w:val="20"/>
                <w:szCs w:val="20"/>
              </w:rPr>
            </w:pPr>
            <w:r w:rsidRPr="000F5A7B">
              <w:rPr>
                <w:rFonts w:ascii="Century Gothic" w:hAnsi="Century Gothic" w:cs="Arial"/>
                <w:b/>
                <w:bCs/>
                <w:sz w:val="20"/>
                <w:szCs w:val="20"/>
              </w:rPr>
              <w:t>QUESTION 1</w:t>
            </w:r>
          </w:p>
        </w:tc>
      </w:tr>
      <w:tr w:rsidR="00BC70BD" w:rsidRPr="000F5A7B" w14:paraId="08122A79" w14:textId="77777777" w:rsidTr="004D1FC5">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2E3FAB" w:rsidRDefault="00BC70BD" w:rsidP="0074399E">
            <w:pPr>
              <w:pStyle w:val="Default"/>
              <w:spacing w:line="360" w:lineRule="auto"/>
              <w:ind w:left="522" w:hanging="522"/>
              <w:jc w:val="both"/>
              <w:rPr>
                <w:rFonts w:ascii="Century Gothic" w:hAnsi="Century Gothic" w:cs="Arial"/>
                <w:b/>
                <w:bCs/>
                <w:sz w:val="20"/>
                <w:szCs w:val="20"/>
              </w:rPr>
            </w:pPr>
            <w:r w:rsidRPr="002E3FAB">
              <w:rPr>
                <w:rFonts w:ascii="Century Gothic" w:hAnsi="Century Gothic" w:cs="Arial"/>
                <w:b/>
                <w:bCs/>
                <w:sz w:val="20"/>
                <w:szCs w:val="20"/>
              </w:rPr>
              <w:t>(a)</w:t>
            </w:r>
            <w:r w:rsidRPr="002E3FAB">
              <w:rPr>
                <w:rFonts w:ascii="Century Gothic" w:hAnsi="Century Gothic" w:cs="Arial"/>
                <w:b/>
                <w:bCs/>
                <w:sz w:val="20"/>
                <w:szCs w:val="20"/>
              </w:rPr>
              <w:tab/>
              <w:t>General</w:t>
            </w:r>
            <w:r w:rsidRPr="002E3FAB">
              <w:rPr>
                <w:rFonts w:ascii="Century Gothic" w:hAnsi="Century Gothic" w:cs="Arial"/>
                <w:b/>
                <w:bCs/>
                <w:sz w:val="20"/>
                <w:szCs w:val="20"/>
                <w:lang w:val="en-US"/>
              </w:rPr>
              <w:t xml:space="preserve"> comment on the performance of learners in the specific question. Was the question well answered or poorly answered?</w:t>
            </w:r>
            <w:r w:rsidRPr="002E3FAB">
              <w:rPr>
                <w:rFonts w:ascii="Century Gothic" w:hAnsi="Century Gothic" w:cs="Arial"/>
                <w:b/>
                <w:bCs/>
                <w:sz w:val="20"/>
                <w:szCs w:val="20"/>
              </w:rPr>
              <w:t xml:space="preserve">  </w:t>
            </w:r>
          </w:p>
        </w:tc>
      </w:tr>
      <w:tr w:rsidR="00464E9C" w:rsidRPr="000F5A7B" w14:paraId="1E08B0F0" w14:textId="77777777" w:rsidTr="00643317">
        <w:trPr>
          <w:trHeight w:val="4514"/>
        </w:trPr>
        <w:tc>
          <w:tcPr>
            <w:tcW w:w="9367" w:type="dxa"/>
            <w:tcBorders>
              <w:top w:val="single" w:sz="8" w:space="0" w:color="000000"/>
              <w:left w:val="single" w:sz="8" w:space="0" w:color="000000"/>
              <w:right w:val="single" w:sz="8" w:space="0" w:color="000000"/>
            </w:tcBorders>
          </w:tcPr>
          <w:p w14:paraId="7A0FDBEA" w14:textId="77777777" w:rsidR="00464E9C" w:rsidRPr="000F5A7B" w:rsidRDefault="00464E9C" w:rsidP="00C94423">
            <w:pPr>
              <w:pStyle w:val="Default"/>
              <w:numPr>
                <w:ilvl w:val="0"/>
                <w:numId w:val="15"/>
              </w:numPr>
              <w:spacing w:line="360" w:lineRule="auto"/>
              <w:ind w:left="426"/>
              <w:rPr>
                <w:rFonts w:ascii="Century Gothic" w:hAnsi="Century Gothic" w:cs="Arial"/>
                <w:sz w:val="20"/>
                <w:szCs w:val="20"/>
              </w:rPr>
            </w:pPr>
            <w:r w:rsidRPr="009C0A58">
              <w:rPr>
                <w:rFonts w:ascii="Century Gothic" w:hAnsi="Century Gothic" w:cs="Arial"/>
                <w:color w:val="auto"/>
                <w:sz w:val="20"/>
                <w:szCs w:val="20"/>
                <w:lang w:val="en-GB"/>
              </w:rPr>
              <w:t>Candidates</w:t>
            </w:r>
            <w:r>
              <w:rPr>
                <w:rFonts w:ascii="Century Gothic" w:hAnsi="Century Gothic" w:cs="Arial"/>
                <w:color w:val="auto"/>
                <w:sz w:val="20"/>
                <w:szCs w:val="20"/>
                <w:lang w:val="en-GB"/>
              </w:rPr>
              <w:t>’</w:t>
            </w:r>
            <w:r w:rsidRPr="009C0A58">
              <w:rPr>
                <w:rFonts w:ascii="Century Gothic" w:hAnsi="Century Gothic" w:cs="Arial"/>
                <w:color w:val="auto"/>
                <w:sz w:val="20"/>
                <w:szCs w:val="20"/>
                <w:lang w:val="en-GB"/>
              </w:rPr>
              <w:t xml:space="preserve"> performance varies from, moderate to high in sub-section 1.1, 1.2 and 1.3</w:t>
            </w:r>
          </w:p>
          <w:p w14:paraId="4D7488AF" w14:textId="77777777" w:rsidR="00464E9C" w:rsidRPr="00C443EB" w:rsidRDefault="00464E9C" w:rsidP="00C94423">
            <w:pPr>
              <w:pStyle w:val="Default"/>
              <w:numPr>
                <w:ilvl w:val="0"/>
                <w:numId w:val="15"/>
              </w:numPr>
              <w:spacing w:line="360" w:lineRule="auto"/>
              <w:ind w:left="426"/>
              <w:rPr>
                <w:rFonts w:ascii="Century Gothic" w:hAnsi="Century Gothic" w:cs="Arial"/>
                <w:sz w:val="20"/>
                <w:szCs w:val="20"/>
              </w:rPr>
            </w:pPr>
            <w:r>
              <w:rPr>
                <w:rFonts w:ascii="Century Gothic" w:hAnsi="Century Gothic" w:cs="Arial"/>
                <w:color w:val="auto"/>
                <w:sz w:val="20"/>
                <w:szCs w:val="20"/>
                <w:lang w:val="en-GB"/>
              </w:rPr>
              <w:t>C</w:t>
            </w:r>
            <w:r w:rsidRPr="009C0A58">
              <w:rPr>
                <w:rFonts w:ascii="Century Gothic" w:hAnsi="Century Gothic" w:cs="Arial"/>
                <w:color w:val="auto"/>
                <w:sz w:val="20"/>
                <w:szCs w:val="20"/>
                <w:lang w:val="en-GB"/>
              </w:rPr>
              <w:t>andidates performed well in question 1.</w:t>
            </w:r>
            <w:r>
              <w:rPr>
                <w:rFonts w:ascii="Century Gothic" w:hAnsi="Century Gothic" w:cs="Arial"/>
                <w:color w:val="auto"/>
                <w:sz w:val="20"/>
                <w:szCs w:val="20"/>
                <w:lang w:val="en-GB"/>
              </w:rPr>
              <w:t>3.</w:t>
            </w:r>
          </w:p>
          <w:p w14:paraId="28AB2586" w14:textId="77777777" w:rsidR="00464E9C" w:rsidRDefault="00464E9C" w:rsidP="00C94423">
            <w:pPr>
              <w:pStyle w:val="Default"/>
              <w:numPr>
                <w:ilvl w:val="0"/>
                <w:numId w:val="15"/>
              </w:numPr>
              <w:spacing w:line="360" w:lineRule="auto"/>
              <w:ind w:left="426"/>
              <w:rPr>
                <w:rFonts w:ascii="Century Gothic" w:hAnsi="Century Gothic" w:cs="Arial"/>
                <w:sz w:val="20"/>
                <w:szCs w:val="20"/>
              </w:rPr>
            </w:pPr>
            <w:r w:rsidRPr="00464E9C">
              <w:rPr>
                <w:rFonts w:ascii="Century Gothic" w:hAnsi="Century Gothic" w:cs="Arial"/>
                <w:sz w:val="20"/>
                <w:szCs w:val="20"/>
              </w:rPr>
              <w:t>Learners do not follow instructions and get penalised when they give two answers in Section A.</w:t>
            </w:r>
          </w:p>
          <w:p w14:paraId="149D337A" w14:textId="7C81DF8D" w:rsidR="00464E9C" w:rsidRPr="00464E9C" w:rsidRDefault="00464E9C" w:rsidP="00C94423">
            <w:pPr>
              <w:pStyle w:val="Default"/>
              <w:numPr>
                <w:ilvl w:val="0"/>
                <w:numId w:val="15"/>
              </w:numPr>
              <w:spacing w:line="360" w:lineRule="auto"/>
              <w:ind w:left="426"/>
              <w:rPr>
                <w:rFonts w:ascii="Century Gothic" w:hAnsi="Century Gothic" w:cs="Arial"/>
                <w:sz w:val="20"/>
                <w:szCs w:val="20"/>
              </w:rPr>
            </w:pPr>
            <w:r>
              <w:rPr>
                <w:rFonts w:ascii="Century Gothic" w:hAnsi="Century Gothic" w:cs="Arial"/>
                <w:sz w:val="20"/>
                <w:szCs w:val="20"/>
              </w:rPr>
              <w:t xml:space="preserve">Q 1.1 - </w:t>
            </w:r>
            <w:r w:rsidRPr="00464E9C">
              <w:rPr>
                <w:rFonts w:ascii="Century Gothic" w:hAnsi="Century Gothic" w:cs="Arial"/>
                <w:color w:val="auto"/>
                <w:sz w:val="20"/>
                <w:szCs w:val="20"/>
                <w:lang w:val="en-GB"/>
              </w:rPr>
              <w:t>Overall candidates performed well in this question, but candidates struggled with 1.1.1 and 1.1.2.</w:t>
            </w:r>
          </w:p>
          <w:p w14:paraId="6DCC96E0" w14:textId="40B03348" w:rsidR="00464E9C" w:rsidRPr="000F5A7B" w:rsidRDefault="00464E9C" w:rsidP="00C94423">
            <w:pPr>
              <w:pStyle w:val="Default"/>
              <w:numPr>
                <w:ilvl w:val="2"/>
                <w:numId w:val="15"/>
              </w:numPr>
              <w:spacing w:line="360" w:lineRule="auto"/>
              <w:ind w:left="426"/>
              <w:rPr>
                <w:rFonts w:ascii="Century Gothic" w:hAnsi="Century Gothic" w:cs="Arial"/>
                <w:sz w:val="20"/>
                <w:szCs w:val="20"/>
              </w:rPr>
            </w:pPr>
            <w:r>
              <w:rPr>
                <w:rFonts w:ascii="Century Gothic" w:hAnsi="Century Gothic" w:cs="Arial"/>
                <w:color w:val="auto"/>
                <w:sz w:val="20"/>
                <w:szCs w:val="20"/>
                <w:lang w:val="en-GB"/>
              </w:rPr>
              <w:t xml:space="preserve">Q1.2 - </w:t>
            </w:r>
            <w:r w:rsidRPr="009C0A58">
              <w:rPr>
                <w:rFonts w:ascii="Century Gothic" w:hAnsi="Century Gothic" w:cs="Arial"/>
                <w:color w:val="auto"/>
                <w:sz w:val="20"/>
                <w:szCs w:val="20"/>
                <w:lang w:val="en-GB"/>
              </w:rPr>
              <w:t xml:space="preserve">Many candidates performed well in this question due to fact that </w:t>
            </w:r>
            <w:r>
              <w:rPr>
                <w:rFonts w:ascii="Century Gothic" w:hAnsi="Century Gothic" w:cs="Arial"/>
                <w:color w:val="auto"/>
                <w:sz w:val="20"/>
                <w:szCs w:val="20"/>
                <w:lang w:val="en-GB"/>
              </w:rPr>
              <w:t xml:space="preserve">they do not have to recall the right answer, they </w:t>
            </w:r>
            <w:proofErr w:type="gramStart"/>
            <w:r>
              <w:rPr>
                <w:rFonts w:ascii="Century Gothic" w:hAnsi="Century Gothic" w:cs="Arial"/>
                <w:color w:val="auto"/>
                <w:sz w:val="20"/>
                <w:szCs w:val="20"/>
                <w:lang w:val="en-GB"/>
              </w:rPr>
              <w:t>have to</w:t>
            </w:r>
            <w:proofErr w:type="gramEnd"/>
            <w:r>
              <w:rPr>
                <w:rFonts w:ascii="Century Gothic" w:hAnsi="Century Gothic" w:cs="Arial"/>
                <w:color w:val="auto"/>
                <w:sz w:val="20"/>
                <w:szCs w:val="20"/>
                <w:lang w:val="en-GB"/>
              </w:rPr>
              <w:t xml:space="preserve"> select the right answer.  Most incorrect answers were in question 1.2.5 quality circles (according to the randomly selected 100 scripts recorded).</w:t>
            </w:r>
          </w:p>
          <w:p w14:paraId="5CC4FB1F" w14:textId="31CF625C" w:rsidR="00464E9C" w:rsidRPr="000F5A7B" w:rsidRDefault="00464E9C" w:rsidP="00C94423">
            <w:pPr>
              <w:pStyle w:val="Default"/>
              <w:numPr>
                <w:ilvl w:val="2"/>
                <w:numId w:val="15"/>
              </w:numPr>
              <w:spacing w:line="360" w:lineRule="auto"/>
              <w:ind w:left="426"/>
              <w:rPr>
                <w:rFonts w:ascii="Century Gothic" w:hAnsi="Century Gothic" w:cs="Arial"/>
                <w:sz w:val="20"/>
                <w:szCs w:val="20"/>
              </w:rPr>
            </w:pPr>
            <w:r>
              <w:rPr>
                <w:rFonts w:ascii="Century Gothic" w:hAnsi="Century Gothic" w:cs="Arial"/>
                <w:color w:val="auto"/>
                <w:sz w:val="20"/>
                <w:szCs w:val="20"/>
                <w:lang w:val="en-GB"/>
              </w:rPr>
              <w:t xml:space="preserve">Q1.3 </w:t>
            </w:r>
            <w:r w:rsidRPr="009C0A58">
              <w:rPr>
                <w:rFonts w:ascii="Century Gothic" w:hAnsi="Century Gothic" w:cs="Arial"/>
                <w:color w:val="auto"/>
                <w:sz w:val="20"/>
                <w:szCs w:val="20"/>
                <w:lang w:val="en-GB"/>
              </w:rPr>
              <w:t xml:space="preserve">Many candidates performed </w:t>
            </w:r>
            <w:r>
              <w:rPr>
                <w:rFonts w:ascii="Century Gothic" w:hAnsi="Century Gothic" w:cs="Arial"/>
                <w:color w:val="auto"/>
                <w:sz w:val="20"/>
                <w:szCs w:val="20"/>
                <w:lang w:val="en-GB"/>
              </w:rPr>
              <w:t>very well</w:t>
            </w:r>
            <w:r w:rsidRPr="009C0A58">
              <w:rPr>
                <w:rFonts w:ascii="Century Gothic" w:hAnsi="Century Gothic" w:cs="Arial"/>
                <w:color w:val="auto"/>
                <w:sz w:val="20"/>
                <w:szCs w:val="20"/>
                <w:lang w:val="en-GB"/>
              </w:rPr>
              <w:t>.</w:t>
            </w:r>
            <w:r>
              <w:rPr>
                <w:rFonts w:ascii="Century Gothic" w:hAnsi="Century Gothic" w:cs="Arial"/>
                <w:color w:val="auto"/>
                <w:sz w:val="20"/>
                <w:szCs w:val="20"/>
                <w:lang w:val="en-GB"/>
              </w:rPr>
              <w:t xml:space="preserve">  Most incorrect answers 1.3.5 (Quality Management) according to the randomly selected 100 scripts recorded.</w:t>
            </w:r>
          </w:p>
          <w:p w14:paraId="3BF4164F" w14:textId="3CA4ECC8" w:rsidR="00464E9C" w:rsidRPr="000F5A7B" w:rsidRDefault="00464E9C" w:rsidP="00C94423">
            <w:pPr>
              <w:pStyle w:val="Default"/>
              <w:numPr>
                <w:ilvl w:val="0"/>
                <w:numId w:val="15"/>
              </w:numPr>
              <w:spacing w:line="360" w:lineRule="auto"/>
              <w:ind w:left="426"/>
              <w:rPr>
                <w:rFonts w:ascii="Century Gothic" w:hAnsi="Century Gothic" w:cs="Arial"/>
                <w:sz w:val="20"/>
                <w:szCs w:val="20"/>
              </w:rPr>
            </w:pPr>
            <w:r>
              <w:rPr>
                <w:rFonts w:ascii="Century Gothic" w:hAnsi="Century Gothic" w:cs="Arial"/>
                <w:sz w:val="20"/>
                <w:szCs w:val="20"/>
              </w:rPr>
              <w:t>It is clear from the short questions that Recent Legislation and Quality</w:t>
            </w:r>
            <w:r w:rsidR="00531394">
              <w:rPr>
                <w:rFonts w:ascii="Century Gothic" w:hAnsi="Century Gothic" w:cs="Arial"/>
                <w:sz w:val="20"/>
                <w:szCs w:val="20"/>
              </w:rPr>
              <w:t xml:space="preserve"> of Performance</w:t>
            </w:r>
            <w:r>
              <w:rPr>
                <w:rFonts w:ascii="Century Gothic" w:hAnsi="Century Gothic" w:cs="Arial"/>
                <w:sz w:val="20"/>
                <w:szCs w:val="20"/>
              </w:rPr>
              <w:t xml:space="preserve"> are difficult topics and pose a challenge to learners.</w:t>
            </w:r>
          </w:p>
        </w:tc>
      </w:tr>
      <w:tr w:rsidR="0022785C" w:rsidRPr="000F5A7B" w14:paraId="28432349" w14:textId="77777777" w:rsidTr="00B667D1">
        <w:trPr>
          <w:trHeight w:val="306"/>
        </w:trPr>
        <w:tc>
          <w:tcPr>
            <w:tcW w:w="9367" w:type="dxa"/>
            <w:tcBorders>
              <w:top w:val="single" w:sz="8" w:space="0" w:color="000000"/>
              <w:left w:val="single" w:sz="8" w:space="0" w:color="000000"/>
              <w:bottom w:val="single" w:sz="8" w:space="0" w:color="000000"/>
              <w:right w:val="single" w:sz="8" w:space="0" w:color="000000"/>
            </w:tcBorders>
          </w:tcPr>
          <w:p w14:paraId="20383B2E" w14:textId="77777777" w:rsidR="0022785C" w:rsidRDefault="0022785C" w:rsidP="00B92F58">
            <w:pPr>
              <w:pStyle w:val="Default"/>
              <w:spacing w:line="360" w:lineRule="auto"/>
              <w:ind w:left="426"/>
              <w:rPr>
                <w:rFonts w:ascii="Century Gothic" w:hAnsi="Century Gothic" w:cs="Arial"/>
                <w:sz w:val="20"/>
                <w:szCs w:val="20"/>
              </w:rPr>
            </w:pPr>
          </w:p>
        </w:tc>
      </w:tr>
    </w:tbl>
    <w:p w14:paraId="20FED3D6" w14:textId="77777777" w:rsidR="00BC70BD" w:rsidRPr="000F5A7B" w:rsidRDefault="00BC70BD" w:rsidP="00B92F58">
      <w:pPr>
        <w:spacing w:after="0" w:line="360" w:lineRule="auto"/>
        <w:ind w:left="426"/>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0F5A7B" w14:paraId="1A0948A2" w14:textId="77777777" w:rsidTr="004D1FC5">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6B212B4A" w:rsidR="00BC70BD" w:rsidRPr="002E3FAB" w:rsidRDefault="002E3FAB" w:rsidP="00B92F58">
            <w:pPr>
              <w:pStyle w:val="Default"/>
              <w:tabs>
                <w:tab w:val="left" w:pos="522"/>
              </w:tabs>
              <w:spacing w:line="360" w:lineRule="auto"/>
              <w:ind w:left="426" w:hanging="284"/>
              <w:jc w:val="both"/>
              <w:rPr>
                <w:rFonts w:ascii="Century Gothic" w:hAnsi="Century Gothic" w:cs="Arial"/>
                <w:b/>
                <w:bCs/>
                <w:sz w:val="20"/>
                <w:szCs w:val="20"/>
              </w:rPr>
            </w:pPr>
            <w:r w:rsidRPr="002E3FAB">
              <w:rPr>
                <w:rFonts w:ascii="Century Gothic" w:hAnsi="Century Gothic" w:cs="Arial"/>
                <w:b/>
                <w:bCs/>
                <w:sz w:val="20"/>
                <w:szCs w:val="20"/>
                <w:lang w:val="en-US"/>
              </w:rPr>
              <w:t>(b)</w:t>
            </w:r>
            <w:r w:rsidRPr="002E3FAB">
              <w:rPr>
                <w:rFonts w:ascii="Century Gothic" w:hAnsi="Century Gothic" w:cs="Arial"/>
                <w:b/>
                <w:bCs/>
                <w:sz w:val="20"/>
                <w:szCs w:val="20"/>
                <w:lang w:val="en-US"/>
              </w:rPr>
              <w:tab/>
            </w:r>
            <w:r w:rsidR="00BC70BD" w:rsidRPr="002E3FAB">
              <w:rPr>
                <w:rFonts w:ascii="Century Gothic" w:hAnsi="Century Gothic" w:cs="Arial"/>
                <w:b/>
                <w:bCs/>
                <w:sz w:val="20"/>
                <w:szCs w:val="20"/>
                <w:lang w:val="en-US"/>
              </w:rPr>
              <w:t xml:space="preserve">Why </w:t>
            </w:r>
            <w:r w:rsidR="00664359" w:rsidRPr="002E3FAB">
              <w:rPr>
                <w:rFonts w:ascii="Century Gothic" w:hAnsi="Century Gothic" w:cs="Arial"/>
                <w:b/>
                <w:bCs/>
                <w:sz w:val="20"/>
                <w:szCs w:val="20"/>
                <w:lang w:val="en-US"/>
              </w:rPr>
              <w:t xml:space="preserve">was </w:t>
            </w:r>
            <w:r w:rsidR="00BC70BD" w:rsidRPr="002E3FAB">
              <w:rPr>
                <w:rFonts w:ascii="Century Gothic" w:hAnsi="Century Gothic" w:cs="Arial"/>
                <w:b/>
                <w:bCs/>
                <w:sz w:val="20"/>
                <w:szCs w:val="20"/>
                <w:lang w:val="en-US"/>
              </w:rPr>
              <w:t>the question poorly answered? Also provide specific examples, indicate common errors committed by learners in this question, and any misconceptions.</w:t>
            </w:r>
          </w:p>
        </w:tc>
      </w:tr>
      <w:tr w:rsidR="00464E9C" w:rsidRPr="000F5A7B" w14:paraId="7BA21951" w14:textId="77777777" w:rsidTr="00BD3251">
        <w:trPr>
          <w:trHeight w:val="3043"/>
        </w:trPr>
        <w:tc>
          <w:tcPr>
            <w:tcW w:w="9367" w:type="dxa"/>
            <w:tcBorders>
              <w:top w:val="single" w:sz="8" w:space="0" w:color="000000"/>
              <w:left w:val="single" w:sz="8" w:space="0" w:color="000000"/>
              <w:bottom w:val="single" w:sz="4" w:space="0" w:color="auto"/>
              <w:right w:val="single" w:sz="8" w:space="0" w:color="000000"/>
            </w:tcBorders>
          </w:tcPr>
          <w:p w14:paraId="6C69EBEB" w14:textId="02FC4193" w:rsidR="00464E9C" w:rsidRPr="000F5A7B" w:rsidRDefault="00464E9C" w:rsidP="00C94423">
            <w:pPr>
              <w:pStyle w:val="Default"/>
              <w:numPr>
                <w:ilvl w:val="0"/>
                <w:numId w:val="16"/>
              </w:numPr>
              <w:spacing w:line="360" w:lineRule="auto"/>
              <w:ind w:left="426"/>
              <w:rPr>
                <w:rFonts w:ascii="Century Gothic" w:hAnsi="Century Gothic" w:cs="Arial"/>
                <w:sz w:val="20"/>
                <w:szCs w:val="20"/>
                <w:lang w:val="en-US"/>
              </w:rPr>
            </w:pPr>
            <w:r>
              <w:rPr>
                <w:rFonts w:ascii="Century Gothic" w:hAnsi="Century Gothic" w:cs="Arial"/>
                <w:sz w:val="20"/>
                <w:szCs w:val="20"/>
                <w:lang w:val="en-US"/>
              </w:rPr>
              <w:t xml:space="preserve">Candidates confused the NCA with the </w:t>
            </w:r>
            <w:proofErr w:type="gramStart"/>
            <w:r>
              <w:rPr>
                <w:rFonts w:ascii="Century Gothic" w:hAnsi="Century Gothic" w:cs="Arial"/>
                <w:sz w:val="20"/>
                <w:szCs w:val="20"/>
                <w:lang w:val="en-US"/>
              </w:rPr>
              <w:t>CPA</w:t>
            </w:r>
            <w:proofErr w:type="gramEnd"/>
            <w:r>
              <w:rPr>
                <w:rFonts w:ascii="Century Gothic" w:hAnsi="Century Gothic" w:cs="Arial"/>
                <w:sz w:val="20"/>
                <w:szCs w:val="20"/>
                <w:lang w:val="en-US"/>
              </w:rPr>
              <w:t xml:space="preserve"> </w:t>
            </w:r>
            <w:r w:rsidRPr="009C0A58">
              <w:rPr>
                <w:rFonts w:ascii="Century Gothic" w:hAnsi="Century Gothic" w:cs="Arial"/>
                <w:color w:val="auto"/>
                <w:sz w:val="20"/>
                <w:szCs w:val="20"/>
                <w:lang w:val="en-GB"/>
              </w:rPr>
              <w:t>but some s</w:t>
            </w:r>
            <w:r>
              <w:rPr>
                <w:rFonts w:ascii="Century Gothic" w:hAnsi="Century Gothic" w:cs="Arial"/>
                <w:color w:val="auto"/>
                <w:sz w:val="20"/>
                <w:szCs w:val="20"/>
                <w:lang w:val="en-GB"/>
              </w:rPr>
              <w:t>truggled</w:t>
            </w:r>
            <w:r w:rsidRPr="009C0A58">
              <w:rPr>
                <w:rFonts w:ascii="Century Gothic" w:hAnsi="Century Gothic" w:cs="Arial"/>
                <w:color w:val="auto"/>
                <w:sz w:val="20"/>
                <w:szCs w:val="20"/>
                <w:lang w:val="en-GB"/>
              </w:rPr>
              <w:t xml:space="preserve"> to</w:t>
            </w:r>
            <w:r>
              <w:rPr>
                <w:rFonts w:ascii="Century Gothic" w:hAnsi="Century Gothic" w:cs="Arial"/>
                <w:color w:val="auto"/>
                <w:sz w:val="20"/>
                <w:szCs w:val="20"/>
                <w:lang w:val="en-GB"/>
              </w:rPr>
              <w:t xml:space="preserve"> Identify the National Credit Act in Question 1.1.1.</w:t>
            </w:r>
          </w:p>
          <w:p w14:paraId="368C7528" w14:textId="09214F46" w:rsidR="00464E9C" w:rsidRPr="000F5A7B" w:rsidRDefault="00464E9C" w:rsidP="00C94423">
            <w:pPr>
              <w:pStyle w:val="Default"/>
              <w:numPr>
                <w:ilvl w:val="0"/>
                <w:numId w:val="16"/>
              </w:numPr>
              <w:spacing w:line="360" w:lineRule="auto"/>
              <w:ind w:left="426"/>
              <w:rPr>
                <w:rFonts w:ascii="Century Gothic" w:hAnsi="Century Gothic" w:cs="Arial"/>
                <w:sz w:val="20"/>
                <w:szCs w:val="20"/>
                <w:lang w:val="en-US"/>
              </w:rPr>
            </w:pPr>
            <w:r>
              <w:rPr>
                <w:rFonts w:ascii="Century Gothic" w:hAnsi="Century Gothic" w:cs="Arial"/>
                <w:sz w:val="20"/>
                <w:szCs w:val="20"/>
                <w:lang w:val="en-US"/>
              </w:rPr>
              <w:t>Candidates could not link the example with the type of integration strategy.</w:t>
            </w:r>
          </w:p>
          <w:p w14:paraId="457750D4" w14:textId="77777777" w:rsidR="00464E9C" w:rsidRPr="000F5A7B" w:rsidRDefault="00464E9C" w:rsidP="00C94423">
            <w:pPr>
              <w:pStyle w:val="Default"/>
              <w:numPr>
                <w:ilvl w:val="0"/>
                <w:numId w:val="16"/>
              </w:numPr>
              <w:spacing w:line="360" w:lineRule="auto"/>
              <w:ind w:left="426"/>
              <w:rPr>
                <w:rFonts w:ascii="Century Gothic" w:hAnsi="Century Gothic" w:cs="Arial"/>
                <w:sz w:val="20"/>
                <w:szCs w:val="20"/>
                <w:lang w:val="en-US"/>
              </w:rPr>
            </w:pPr>
            <w:r>
              <w:rPr>
                <w:rFonts w:ascii="Century Gothic" w:hAnsi="Century Gothic" w:cs="Arial"/>
                <w:sz w:val="20"/>
                <w:szCs w:val="20"/>
                <w:lang w:val="en-US"/>
              </w:rPr>
              <w:t>1.2.4 Candidates struggled to link the quality element to the given example.</w:t>
            </w:r>
          </w:p>
          <w:p w14:paraId="0D64B1EE" w14:textId="77777777" w:rsidR="00464E9C" w:rsidRPr="000F5A7B" w:rsidRDefault="00464E9C" w:rsidP="00C94423">
            <w:pPr>
              <w:pStyle w:val="Default"/>
              <w:numPr>
                <w:ilvl w:val="0"/>
                <w:numId w:val="16"/>
              </w:numPr>
              <w:spacing w:line="360" w:lineRule="auto"/>
              <w:ind w:left="426"/>
              <w:rPr>
                <w:rFonts w:ascii="Century Gothic" w:hAnsi="Century Gothic" w:cs="Arial"/>
                <w:sz w:val="20"/>
                <w:szCs w:val="20"/>
                <w:lang w:val="en-US"/>
              </w:rPr>
            </w:pPr>
            <w:r>
              <w:rPr>
                <w:rFonts w:ascii="Century Gothic" w:hAnsi="Century Gothic" w:cs="Arial"/>
                <w:sz w:val="20"/>
                <w:szCs w:val="20"/>
                <w:lang w:val="en-US"/>
              </w:rPr>
              <w:t>1.2.5 Candidates struggled identify quality circles.</w:t>
            </w:r>
          </w:p>
          <w:p w14:paraId="6B0AB3ED" w14:textId="77777777" w:rsidR="00464E9C" w:rsidRPr="000F5A7B" w:rsidRDefault="00464E9C" w:rsidP="00C94423">
            <w:pPr>
              <w:pStyle w:val="Default"/>
              <w:numPr>
                <w:ilvl w:val="0"/>
                <w:numId w:val="16"/>
              </w:numPr>
              <w:spacing w:line="360" w:lineRule="auto"/>
              <w:ind w:left="426"/>
              <w:rPr>
                <w:rFonts w:ascii="Century Gothic" w:hAnsi="Century Gothic" w:cs="Arial"/>
                <w:sz w:val="20"/>
                <w:szCs w:val="20"/>
                <w:lang w:val="en-US"/>
              </w:rPr>
            </w:pPr>
            <w:r>
              <w:rPr>
                <w:rFonts w:ascii="Century Gothic" w:hAnsi="Century Gothic" w:cs="Arial"/>
                <w:sz w:val="20"/>
                <w:szCs w:val="20"/>
                <w:lang w:val="en-US"/>
              </w:rPr>
              <w:t>1.3.5 Candidates could not link the Quality Management to the definition.</w:t>
            </w:r>
          </w:p>
          <w:p w14:paraId="71343A01" w14:textId="14A57B58" w:rsidR="00464E9C" w:rsidRPr="000F5A7B" w:rsidRDefault="00464E9C" w:rsidP="00C94423">
            <w:pPr>
              <w:pStyle w:val="Default"/>
              <w:numPr>
                <w:ilvl w:val="0"/>
                <w:numId w:val="16"/>
              </w:numPr>
              <w:spacing w:line="360" w:lineRule="auto"/>
              <w:ind w:left="426"/>
              <w:rPr>
                <w:rFonts w:ascii="Century Gothic" w:hAnsi="Century Gothic" w:cs="Arial"/>
                <w:sz w:val="20"/>
                <w:szCs w:val="20"/>
                <w:lang w:val="en-US"/>
              </w:rPr>
            </w:pPr>
            <w:r>
              <w:rPr>
                <w:rFonts w:ascii="Century Gothic" w:hAnsi="Century Gothic" w:cs="Arial"/>
                <w:sz w:val="20"/>
                <w:szCs w:val="20"/>
                <w:lang w:val="en-US"/>
              </w:rPr>
              <w:t>Learners did very well in Human Resources questions but struggled with Business Environments and Quality.</w:t>
            </w:r>
          </w:p>
        </w:tc>
      </w:tr>
    </w:tbl>
    <w:p w14:paraId="2EC93352" w14:textId="1207D1A5" w:rsidR="00BD3251" w:rsidRDefault="00BD3251" w:rsidP="00BC70BD">
      <w:pPr>
        <w:rPr>
          <w:rFonts w:ascii="Century Gothic" w:hAnsi="Century Gothic"/>
          <w:sz w:val="20"/>
          <w:szCs w:val="20"/>
        </w:rPr>
      </w:pPr>
    </w:p>
    <w:p w14:paraId="51027025" w14:textId="77777777" w:rsidR="00BD3251" w:rsidRDefault="00BD3251">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BC70BD" w:rsidRPr="000F5A7B" w14:paraId="02329300" w14:textId="77777777" w:rsidTr="004D1FC5">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6396668C" w:rsidR="00BC70BD" w:rsidRPr="002E3FAB" w:rsidRDefault="00BC70BD" w:rsidP="004D1FC5">
            <w:pPr>
              <w:pStyle w:val="Default"/>
              <w:spacing w:line="360" w:lineRule="auto"/>
              <w:rPr>
                <w:rFonts w:ascii="Century Gothic" w:hAnsi="Century Gothic" w:cs="Arial"/>
                <w:b/>
                <w:bCs/>
                <w:sz w:val="20"/>
                <w:szCs w:val="20"/>
                <w:lang w:val="en-US"/>
              </w:rPr>
            </w:pPr>
            <w:r w:rsidRPr="002E3FAB">
              <w:rPr>
                <w:rFonts w:ascii="Century Gothic" w:hAnsi="Century Gothic" w:cs="Arial"/>
                <w:b/>
                <w:bCs/>
                <w:sz w:val="20"/>
                <w:szCs w:val="20"/>
                <w:lang w:val="en-US"/>
              </w:rPr>
              <w:lastRenderedPageBreak/>
              <w:t xml:space="preserve"> </w:t>
            </w:r>
            <w:r w:rsidR="004D1FC5">
              <w:rPr>
                <w:rFonts w:ascii="Century Gothic" w:hAnsi="Century Gothic" w:cs="Arial"/>
                <w:b/>
                <w:bCs/>
                <w:sz w:val="20"/>
                <w:szCs w:val="20"/>
                <w:lang w:val="en-US"/>
              </w:rPr>
              <w:t xml:space="preserve">(c) </w:t>
            </w:r>
            <w:r w:rsidRPr="002E3FAB">
              <w:rPr>
                <w:rFonts w:ascii="Century Gothic" w:hAnsi="Century Gothic" w:cs="Arial"/>
                <w:b/>
                <w:bCs/>
                <w:sz w:val="20"/>
                <w:szCs w:val="20"/>
                <w:lang w:val="en-US"/>
              </w:rPr>
              <w:t>Provide suggestions for improvement in relation to Teaching and Learning</w:t>
            </w:r>
          </w:p>
        </w:tc>
      </w:tr>
      <w:tr w:rsidR="00731AE8" w:rsidRPr="000F5A7B" w14:paraId="0EAD0A72" w14:textId="77777777" w:rsidTr="00731AE8">
        <w:trPr>
          <w:trHeight w:val="3798"/>
        </w:trPr>
        <w:tc>
          <w:tcPr>
            <w:tcW w:w="9367" w:type="dxa"/>
            <w:tcBorders>
              <w:top w:val="single" w:sz="8" w:space="0" w:color="000000"/>
              <w:left w:val="single" w:sz="8" w:space="0" w:color="000000"/>
              <w:bottom w:val="single" w:sz="4" w:space="0" w:color="auto"/>
              <w:right w:val="single" w:sz="8" w:space="0" w:color="000000"/>
            </w:tcBorders>
          </w:tcPr>
          <w:p w14:paraId="55607AE7" w14:textId="77777777" w:rsidR="00731AE8" w:rsidRPr="000F5A7B" w:rsidRDefault="00731AE8" w:rsidP="00731AE8">
            <w:pPr>
              <w:pStyle w:val="Default"/>
              <w:numPr>
                <w:ilvl w:val="0"/>
                <w:numId w:val="34"/>
              </w:numPr>
              <w:spacing w:line="360" w:lineRule="auto"/>
              <w:ind w:left="341"/>
              <w:rPr>
                <w:rFonts w:ascii="Century Gothic" w:hAnsi="Century Gothic" w:cs="Arial"/>
                <w:sz w:val="20"/>
                <w:szCs w:val="20"/>
                <w:lang w:val="en-US"/>
              </w:rPr>
            </w:pPr>
            <w:r w:rsidRPr="009C0A58">
              <w:rPr>
                <w:rFonts w:ascii="Century Gothic" w:hAnsi="Century Gothic" w:cs="Arial"/>
                <w:color w:val="auto"/>
                <w:sz w:val="20"/>
                <w:szCs w:val="20"/>
                <w:lang w:val="en-GB"/>
              </w:rPr>
              <w:t>Section A must be part of formal and informal assessment during teaching and learning.</w:t>
            </w:r>
          </w:p>
          <w:p w14:paraId="7157C6E8" w14:textId="77777777" w:rsidR="00731AE8" w:rsidRPr="000F5A7B" w:rsidRDefault="00731AE8" w:rsidP="00731AE8">
            <w:pPr>
              <w:pStyle w:val="Default"/>
              <w:numPr>
                <w:ilvl w:val="0"/>
                <w:numId w:val="34"/>
              </w:numPr>
              <w:spacing w:line="360" w:lineRule="auto"/>
              <w:ind w:left="341"/>
              <w:rPr>
                <w:rFonts w:ascii="Century Gothic" w:hAnsi="Century Gothic" w:cs="Arial"/>
                <w:sz w:val="20"/>
                <w:szCs w:val="20"/>
                <w:lang w:val="en-US"/>
              </w:rPr>
            </w:pPr>
            <w:r w:rsidRPr="009C0A58">
              <w:rPr>
                <w:rFonts w:ascii="Century Gothic" w:hAnsi="Century Gothic" w:cs="Arial"/>
                <w:color w:val="auto"/>
                <w:sz w:val="20"/>
                <w:szCs w:val="20"/>
                <w:lang w:val="en-GB"/>
              </w:rPr>
              <w:t xml:space="preserve">Teachers must </w:t>
            </w:r>
            <w:r>
              <w:rPr>
                <w:rFonts w:ascii="Century Gothic" w:hAnsi="Century Gothic" w:cs="Arial"/>
                <w:color w:val="auto"/>
                <w:sz w:val="20"/>
                <w:szCs w:val="20"/>
                <w:lang w:val="en-GB"/>
              </w:rPr>
              <w:t>link key words related to the different Acts to enable learners to recognise the Acts in short questions.</w:t>
            </w:r>
          </w:p>
          <w:p w14:paraId="4F76AE10" w14:textId="77777777" w:rsidR="00731AE8" w:rsidRPr="000F5A7B" w:rsidRDefault="00731AE8" w:rsidP="00731AE8">
            <w:pPr>
              <w:pStyle w:val="Default"/>
              <w:numPr>
                <w:ilvl w:val="0"/>
                <w:numId w:val="34"/>
              </w:numPr>
              <w:spacing w:line="360" w:lineRule="auto"/>
              <w:ind w:left="341"/>
              <w:rPr>
                <w:rFonts w:ascii="Century Gothic" w:hAnsi="Century Gothic" w:cs="Arial"/>
                <w:sz w:val="20"/>
                <w:szCs w:val="20"/>
                <w:lang w:val="en-US"/>
              </w:rPr>
            </w:pPr>
            <w:r w:rsidRPr="009C0A58">
              <w:rPr>
                <w:rFonts w:ascii="Century Gothic" w:hAnsi="Century Gothic" w:cs="Arial"/>
                <w:color w:val="auto"/>
                <w:sz w:val="20"/>
                <w:szCs w:val="20"/>
                <w:lang w:val="en-GB"/>
              </w:rPr>
              <w:t>A clear distinction should be emphasised between National Credit Act and Consumer Protection Act specific to the purpose</w:t>
            </w:r>
            <w:r>
              <w:rPr>
                <w:rFonts w:ascii="Century Gothic" w:hAnsi="Century Gothic" w:cs="Arial"/>
                <w:color w:val="auto"/>
                <w:sz w:val="20"/>
                <w:szCs w:val="20"/>
                <w:lang w:val="en-GB"/>
              </w:rPr>
              <w:t xml:space="preserve">, </w:t>
            </w:r>
            <w:proofErr w:type="gramStart"/>
            <w:r w:rsidRPr="009C0A58">
              <w:rPr>
                <w:rFonts w:ascii="Century Gothic" w:hAnsi="Century Gothic" w:cs="Arial"/>
                <w:color w:val="auto"/>
                <w:sz w:val="20"/>
                <w:szCs w:val="20"/>
                <w:lang w:val="en-GB"/>
              </w:rPr>
              <w:t>compliance</w:t>
            </w:r>
            <w:proofErr w:type="gramEnd"/>
            <w:r>
              <w:rPr>
                <w:rFonts w:ascii="Century Gothic" w:hAnsi="Century Gothic" w:cs="Arial"/>
                <w:color w:val="auto"/>
                <w:sz w:val="20"/>
                <w:szCs w:val="20"/>
                <w:lang w:val="en-GB"/>
              </w:rPr>
              <w:t xml:space="preserve"> </w:t>
            </w:r>
            <w:r w:rsidRPr="009C0A58">
              <w:rPr>
                <w:rFonts w:ascii="Century Gothic" w:hAnsi="Century Gothic" w:cs="Arial"/>
                <w:color w:val="auto"/>
                <w:sz w:val="20"/>
                <w:szCs w:val="20"/>
                <w:lang w:val="en-GB"/>
              </w:rPr>
              <w:t>and penalties.</w:t>
            </w:r>
          </w:p>
          <w:p w14:paraId="1700785A" w14:textId="77777777" w:rsidR="00731AE8" w:rsidRPr="000F5A7B" w:rsidRDefault="00731AE8" w:rsidP="00731AE8">
            <w:pPr>
              <w:pStyle w:val="Default"/>
              <w:numPr>
                <w:ilvl w:val="0"/>
                <w:numId w:val="34"/>
              </w:numPr>
              <w:spacing w:line="360" w:lineRule="auto"/>
              <w:ind w:left="341"/>
              <w:rPr>
                <w:rFonts w:ascii="Century Gothic" w:hAnsi="Century Gothic" w:cs="Arial"/>
                <w:sz w:val="20"/>
                <w:szCs w:val="20"/>
                <w:lang w:val="en-US"/>
              </w:rPr>
            </w:pPr>
            <w:r w:rsidRPr="009C0A58">
              <w:rPr>
                <w:rFonts w:ascii="Century Gothic" w:hAnsi="Century Gothic" w:cs="Arial"/>
                <w:color w:val="auto"/>
                <w:sz w:val="20"/>
                <w:szCs w:val="20"/>
                <w:lang w:val="en-GB"/>
              </w:rPr>
              <w:t xml:space="preserve">Teachers should ensure that candidates know </w:t>
            </w:r>
            <w:r>
              <w:rPr>
                <w:rFonts w:ascii="Century Gothic" w:hAnsi="Century Gothic" w:cs="Arial"/>
                <w:color w:val="auto"/>
                <w:sz w:val="20"/>
                <w:szCs w:val="20"/>
                <w:lang w:val="en-GB"/>
              </w:rPr>
              <w:t>B</w:t>
            </w:r>
            <w:r w:rsidRPr="009C0A58">
              <w:rPr>
                <w:rFonts w:ascii="Century Gothic" w:hAnsi="Century Gothic" w:cs="Arial"/>
                <w:color w:val="auto"/>
                <w:sz w:val="20"/>
                <w:szCs w:val="20"/>
                <w:lang w:val="en-GB"/>
              </w:rPr>
              <w:t xml:space="preserve">usiness </w:t>
            </w:r>
            <w:r>
              <w:rPr>
                <w:rFonts w:ascii="Century Gothic" w:hAnsi="Century Gothic" w:cs="Arial"/>
                <w:color w:val="auto"/>
                <w:sz w:val="20"/>
                <w:szCs w:val="20"/>
                <w:lang w:val="en-GB"/>
              </w:rPr>
              <w:t>S</w:t>
            </w:r>
            <w:r w:rsidRPr="009C0A58">
              <w:rPr>
                <w:rFonts w:ascii="Century Gothic" w:hAnsi="Century Gothic" w:cs="Arial"/>
                <w:color w:val="auto"/>
                <w:sz w:val="20"/>
                <w:szCs w:val="20"/>
                <w:lang w:val="en-GB"/>
              </w:rPr>
              <w:t xml:space="preserve">tudies terminology </w:t>
            </w:r>
          </w:p>
          <w:p w14:paraId="0815D4B0" w14:textId="77777777" w:rsidR="00731AE8" w:rsidRPr="000F5A7B" w:rsidRDefault="00731AE8" w:rsidP="00731AE8">
            <w:pPr>
              <w:pStyle w:val="Default"/>
              <w:numPr>
                <w:ilvl w:val="0"/>
                <w:numId w:val="34"/>
              </w:numPr>
              <w:spacing w:line="360" w:lineRule="auto"/>
              <w:ind w:left="341"/>
              <w:rPr>
                <w:rFonts w:ascii="Century Gothic" w:hAnsi="Century Gothic" w:cs="Arial"/>
                <w:sz w:val="20"/>
                <w:szCs w:val="20"/>
                <w:lang w:val="en-US"/>
              </w:rPr>
            </w:pPr>
            <w:r w:rsidRPr="009C0A58">
              <w:rPr>
                <w:rFonts w:ascii="Century Gothic" w:hAnsi="Century Gothic" w:cs="Arial"/>
                <w:color w:val="auto"/>
                <w:sz w:val="20"/>
                <w:szCs w:val="20"/>
                <w:lang w:val="en-GB"/>
              </w:rPr>
              <w:t>Use Business Studies Examination Guidelines 20</w:t>
            </w:r>
            <w:r>
              <w:rPr>
                <w:rFonts w:ascii="Century Gothic" w:hAnsi="Century Gothic" w:cs="Arial"/>
                <w:color w:val="auto"/>
                <w:sz w:val="20"/>
                <w:szCs w:val="20"/>
                <w:lang w:val="en-GB"/>
              </w:rPr>
              <w:t>21</w:t>
            </w:r>
            <w:r w:rsidRPr="009C0A58">
              <w:rPr>
                <w:rFonts w:ascii="Century Gothic" w:hAnsi="Century Gothic" w:cs="Arial"/>
                <w:color w:val="auto"/>
                <w:sz w:val="20"/>
                <w:szCs w:val="20"/>
                <w:lang w:val="en-GB"/>
              </w:rPr>
              <w:t xml:space="preserve"> to teach </w:t>
            </w:r>
            <w:r>
              <w:rPr>
                <w:rFonts w:ascii="Century Gothic" w:hAnsi="Century Gothic" w:cs="Arial"/>
                <w:color w:val="auto"/>
                <w:sz w:val="20"/>
                <w:szCs w:val="20"/>
                <w:lang w:val="en-GB"/>
              </w:rPr>
              <w:t>quality concepts a</w:t>
            </w:r>
            <w:r w:rsidRPr="009C0A58">
              <w:rPr>
                <w:rFonts w:ascii="Century Gothic" w:hAnsi="Century Gothic" w:cs="Arial"/>
                <w:color w:val="auto"/>
                <w:sz w:val="20"/>
                <w:szCs w:val="20"/>
                <w:lang w:val="en-GB"/>
              </w:rPr>
              <w:t>nd compile additional resource with scenarios and examples.</w:t>
            </w:r>
          </w:p>
          <w:p w14:paraId="488D1C0F" w14:textId="77777777" w:rsidR="00731AE8" w:rsidRPr="000F5A7B" w:rsidRDefault="00731AE8" w:rsidP="00731AE8">
            <w:pPr>
              <w:pStyle w:val="Default"/>
              <w:numPr>
                <w:ilvl w:val="0"/>
                <w:numId w:val="34"/>
              </w:numPr>
              <w:spacing w:line="360" w:lineRule="auto"/>
              <w:ind w:left="341"/>
              <w:rPr>
                <w:rFonts w:ascii="Century Gothic" w:hAnsi="Century Gothic" w:cs="Arial"/>
                <w:sz w:val="20"/>
                <w:szCs w:val="20"/>
                <w:lang w:val="en-US"/>
              </w:rPr>
            </w:pPr>
            <w:r w:rsidRPr="009C0A58">
              <w:rPr>
                <w:rFonts w:ascii="Century Gothic" w:hAnsi="Century Gothic" w:cs="Arial"/>
                <w:color w:val="auto"/>
                <w:sz w:val="20"/>
                <w:szCs w:val="20"/>
                <w:lang w:val="en-GB"/>
              </w:rPr>
              <w:t>Planned revision within the scope of CAPS with adequate resources is highly recommended.</w:t>
            </w:r>
          </w:p>
          <w:p w14:paraId="693E1B5F" w14:textId="687A4729" w:rsidR="00731AE8" w:rsidRPr="000F5A7B" w:rsidRDefault="00731AE8" w:rsidP="00731AE8">
            <w:pPr>
              <w:pStyle w:val="Default"/>
              <w:numPr>
                <w:ilvl w:val="0"/>
                <w:numId w:val="34"/>
              </w:numPr>
              <w:spacing w:line="360" w:lineRule="auto"/>
              <w:ind w:left="341"/>
              <w:rPr>
                <w:rFonts w:ascii="Century Gothic" w:hAnsi="Century Gothic" w:cs="Arial"/>
                <w:sz w:val="20"/>
                <w:szCs w:val="20"/>
                <w:lang w:val="en-US"/>
              </w:rPr>
            </w:pPr>
            <w:r>
              <w:rPr>
                <w:rFonts w:ascii="Century Gothic" w:hAnsi="Century Gothic" w:cs="Arial"/>
                <w:color w:val="auto"/>
                <w:sz w:val="20"/>
                <w:szCs w:val="20"/>
                <w:lang w:val="en-GB"/>
              </w:rPr>
              <w:t>T</w:t>
            </w:r>
            <w:r w:rsidRPr="009C0A58">
              <w:rPr>
                <w:rFonts w:ascii="Century Gothic" w:hAnsi="Century Gothic" w:cs="Arial"/>
                <w:color w:val="auto"/>
                <w:sz w:val="20"/>
                <w:szCs w:val="20"/>
                <w:lang w:val="en-GB"/>
              </w:rPr>
              <w:t xml:space="preserve">eachers must use </w:t>
            </w:r>
            <w:r>
              <w:rPr>
                <w:rFonts w:ascii="Century Gothic" w:hAnsi="Century Gothic" w:cs="Arial"/>
                <w:color w:val="auto"/>
                <w:sz w:val="20"/>
                <w:szCs w:val="20"/>
                <w:lang w:val="en-GB"/>
              </w:rPr>
              <w:t>recent</w:t>
            </w:r>
            <w:r w:rsidRPr="009C0A58">
              <w:rPr>
                <w:rFonts w:ascii="Century Gothic" w:hAnsi="Century Gothic" w:cs="Arial"/>
                <w:color w:val="auto"/>
                <w:sz w:val="20"/>
                <w:szCs w:val="20"/>
                <w:lang w:val="en-GB"/>
              </w:rPr>
              <w:t xml:space="preserve"> marking guidelines as an additional resource.</w:t>
            </w:r>
          </w:p>
        </w:tc>
      </w:tr>
    </w:tbl>
    <w:p w14:paraId="0A61C2D9" w14:textId="77777777" w:rsidR="00BC70BD" w:rsidRDefault="00BC70BD" w:rsidP="00BC70BD">
      <w:pPr>
        <w:tabs>
          <w:tab w:val="left" w:pos="5745"/>
        </w:tabs>
        <w:spacing w:after="0" w:line="360" w:lineRule="auto"/>
        <w:rPr>
          <w:rFonts w:ascii="Century Gothic" w:hAnsi="Century Gothic"/>
          <w:sz w:val="20"/>
          <w:szCs w:val="20"/>
        </w:rPr>
      </w:pPr>
      <w:r>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BC70BD" w:rsidRPr="000F5A7B" w14:paraId="3FCBE9A6" w14:textId="77777777" w:rsidTr="004D1FC5">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77777777" w:rsidR="00BC70BD" w:rsidRPr="000F5A7B" w:rsidRDefault="00BC70BD" w:rsidP="0074399E">
            <w:pPr>
              <w:pStyle w:val="Default"/>
              <w:spacing w:line="360" w:lineRule="auto"/>
              <w:ind w:left="522" w:hanging="540"/>
              <w:rPr>
                <w:rFonts w:ascii="Century Gothic" w:hAnsi="Century Gothic" w:cs="Arial"/>
                <w:sz w:val="20"/>
                <w:szCs w:val="20"/>
                <w:lang w:val="en-US"/>
              </w:rPr>
            </w:pPr>
            <w:r w:rsidRPr="000F5A7B">
              <w:rPr>
                <w:rFonts w:ascii="Century Gothic" w:hAnsi="Century Gothic" w:cs="Arial"/>
                <w:sz w:val="20"/>
                <w:szCs w:val="20"/>
                <w:lang w:val="en-US"/>
              </w:rPr>
              <w:t>(</w:t>
            </w:r>
            <w:r w:rsidRPr="002E3FAB">
              <w:rPr>
                <w:rFonts w:ascii="Century Gothic" w:hAnsi="Century Gothic" w:cs="Arial"/>
                <w:b/>
                <w:bCs/>
                <w:sz w:val="20"/>
                <w:szCs w:val="20"/>
                <w:lang w:val="en-US"/>
              </w:rPr>
              <w:t>d)</w:t>
            </w:r>
            <w:r w:rsidRPr="002E3FAB">
              <w:rPr>
                <w:rFonts w:ascii="Century Gothic" w:hAnsi="Century Gothic" w:cs="Arial"/>
                <w:b/>
                <w:bCs/>
                <w:sz w:val="20"/>
                <w:szCs w:val="20"/>
                <w:lang w:val="en-US"/>
              </w:rPr>
              <w:tab/>
              <w:t>Describe any other specific observations relating to responses of learners and comments that are useful to teachers, subject advisors, teacher development etc.</w:t>
            </w:r>
          </w:p>
        </w:tc>
      </w:tr>
      <w:tr w:rsidR="00731AE8" w:rsidRPr="000F5A7B" w14:paraId="0C5F0AA6" w14:textId="77777777" w:rsidTr="00144DA5">
        <w:trPr>
          <w:trHeight w:val="2227"/>
        </w:trPr>
        <w:tc>
          <w:tcPr>
            <w:tcW w:w="9367" w:type="dxa"/>
            <w:tcBorders>
              <w:top w:val="single" w:sz="8" w:space="0" w:color="000000"/>
              <w:left w:val="single" w:sz="8" w:space="0" w:color="000000"/>
              <w:right w:val="single" w:sz="8" w:space="0" w:color="000000"/>
            </w:tcBorders>
          </w:tcPr>
          <w:p w14:paraId="5BB462AB" w14:textId="77777777" w:rsidR="00731AE8" w:rsidRPr="000F5A7B" w:rsidRDefault="00731AE8" w:rsidP="00731AE8">
            <w:pPr>
              <w:pStyle w:val="Default"/>
              <w:numPr>
                <w:ilvl w:val="0"/>
                <w:numId w:val="35"/>
              </w:numPr>
              <w:spacing w:line="360" w:lineRule="auto"/>
              <w:ind w:left="341"/>
              <w:rPr>
                <w:rFonts w:ascii="Century Gothic" w:hAnsi="Century Gothic" w:cs="Arial"/>
                <w:sz w:val="20"/>
                <w:szCs w:val="20"/>
                <w:lang w:val="en-US"/>
              </w:rPr>
            </w:pPr>
            <w:r w:rsidRPr="009C0A58">
              <w:rPr>
                <w:rFonts w:ascii="Century Gothic" w:hAnsi="Century Gothic" w:cs="Arial"/>
                <w:color w:val="auto"/>
                <w:sz w:val="20"/>
                <w:szCs w:val="20"/>
                <w:lang w:val="en-GB"/>
              </w:rPr>
              <w:t>There is eviden</w:t>
            </w:r>
            <w:r>
              <w:rPr>
                <w:rFonts w:ascii="Century Gothic" w:hAnsi="Century Gothic" w:cs="Arial"/>
                <w:color w:val="auto"/>
                <w:sz w:val="20"/>
                <w:szCs w:val="20"/>
                <w:lang w:val="en-GB"/>
              </w:rPr>
              <w:t>ce</w:t>
            </w:r>
            <w:r w:rsidRPr="009C0A58">
              <w:rPr>
                <w:rFonts w:ascii="Century Gothic" w:hAnsi="Century Gothic" w:cs="Arial"/>
                <w:color w:val="auto"/>
                <w:sz w:val="20"/>
                <w:szCs w:val="20"/>
                <w:lang w:val="en-GB"/>
              </w:rPr>
              <w:t xml:space="preserve"> that due to poor performance of some candidates in Section A</w:t>
            </w:r>
            <w:r>
              <w:rPr>
                <w:rFonts w:ascii="Century Gothic" w:hAnsi="Century Gothic" w:cs="Arial"/>
                <w:color w:val="auto"/>
                <w:sz w:val="20"/>
                <w:szCs w:val="20"/>
                <w:lang w:val="en-GB"/>
              </w:rPr>
              <w:t xml:space="preserve"> and</w:t>
            </w:r>
            <w:r w:rsidRPr="009C0A58">
              <w:rPr>
                <w:rFonts w:ascii="Century Gothic" w:hAnsi="Century Gothic" w:cs="Arial"/>
                <w:color w:val="auto"/>
                <w:sz w:val="20"/>
                <w:szCs w:val="20"/>
                <w:lang w:val="en-GB"/>
              </w:rPr>
              <w:t xml:space="preserve"> can be observed by the following:</w:t>
            </w:r>
          </w:p>
          <w:p w14:paraId="323A2917" w14:textId="4B4DE0EF" w:rsidR="00731AE8" w:rsidRDefault="00731AE8" w:rsidP="00731AE8">
            <w:pPr>
              <w:pStyle w:val="Default"/>
              <w:numPr>
                <w:ilvl w:val="0"/>
                <w:numId w:val="35"/>
              </w:numPr>
              <w:spacing w:line="360" w:lineRule="auto"/>
              <w:ind w:left="341"/>
              <w:rPr>
                <w:rFonts w:ascii="Century Gothic" w:hAnsi="Century Gothic" w:cs="Arial"/>
                <w:color w:val="auto"/>
                <w:sz w:val="20"/>
                <w:szCs w:val="20"/>
                <w:lang w:val="en-GB"/>
              </w:rPr>
            </w:pPr>
            <w:r w:rsidRPr="009C0A58">
              <w:rPr>
                <w:rFonts w:ascii="Century Gothic" w:hAnsi="Century Gothic" w:cs="Arial"/>
                <w:color w:val="auto"/>
                <w:sz w:val="20"/>
                <w:szCs w:val="20"/>
                <w:lang w:val="en-GB"/>
              </w:rPr>
              <w:t xml:space="preserve">Instructions were not followed, </w:t>
            </w:r>
            <w:r w:rsidR="00664359" w:rsidRPr="009C0A58">
              <w:rPr>
                <w:rFonts w:ascii="Century Gothic" w:hAnsi="Century Gothic" w:cs="Arial"/>
                <w:color w:val="auto"/>
                <w:sz w:val="20"/>
                <w:szCs w:val="20"/>
                <w:lang w:val="en-GB"/>
              </w:rPr>
              <w:t>e.g.,</w:t>
            </w:r>
            <w:r w:rsidRPr="009C0A58">
              <w:rPr>
                <w:rFonts w:ascii="Century Gothic" w:hAnsi="Century Gothic" w:cs="Arial"/>
                <w:color w:val="auto"/>
                <w:sz w:val="20"/>
                <w:szCs w:val="20"/>
                <w:lang w:val="en-GB"/>
              </w:rPr>
              <w:t xml:space="preserve"> Numbering of question must be the same as used in the question</w:t>
            </w:r>
            <w:r>
              <w:rPr>
                <w:rFonts w:ascii="Century Gothic" w:hAnsi="Century Gothic" w:cs="Arial"/>
                <w:color w:val="auto"/>
                <w:sz w:val="20"/>
                <w:szCs w:val="20"/>
                <w:lang w:val="en-GB"/>
              </w:rPr>
              <w:t xml:space="preserve"> paper</w:t>
            </w:r>
            <w:r w:rsidRPr="009C0A58">
              <w:rPr>
                <w:rFonts w:ascii="Century Gothic" w:hAnsi="Century Gothic" w:cs="Arial"/>
                <w:color w:val="auto"/>
                <w:sz w:val="20"/>
                <w:szCs w:val="20"/>
                <w:lang w:val="en-GB"/>
              </w:rPr>
              <w:t>.</w:t>
            </w:r>
            <w:r>
              <w:rPr>
                <w:rFonts w:ascii="Century Gothic" w:hAnsi="Century Gothic" w:cs="Arial"/>
                <w:color w:val="auto"/>
                <w:sz w:val="20"/>
                <w:szCs w:val="20"/>
                <w:lang w:val="en-GB"/>
              </w:rPr>
              <w:t xml:space="preserve">  </w:t>
            </w:r>
          </w:p>
          <w:p w14:paraId="0CCF6B96" w14:textId="7C473191" w:rsidR="00731AE8" w:rsidRPr="000F5A7B" w:rsidRDefault="00731AE8" w:rsidP="00731AE8">
            <w:pPr>
              <w:pStyle w:val="Default"/>
              <w:numPr>
                <w:ilvl w:val="0"/>
                <w:numId w:val="35"/>
              </w:numPr>
              <w:spacing w:line="360" w:lineRule="auto"/>
              <w:ind w:left="341"/>
              <w:rPr>
                <w:rFonts w:ascii="Century Gothic" w:hAnsi="Century Gothic" w:cs="Arial"/>
                <w:sz w:val="20"/>
                <w:szCs w:val="20"/>
                <w:lang w:val="en-US"/>
              </w:rPr>
            </w:pPr>
            <w:r>
              <w:rPr>
                <w:rFonts w:ascii="Century Gothic" w:hAnsi="Century Gothic" w:cs="Arial"/>
                <w:color w:val="auto"/>
                <w:sz w:val="20"/>
                <w:szCs w:val="20"/>
                <w:lang w:val="en-GB"/>
              </w:rPr>
              <w:t xml:space="preserve">Only use the words as it appears in the list in question 1.2.  Do not abbreviate or change the words.  Only give </w:t>
            </w:r>
            <w:r w:rsidRPr="00BD3251">
              <w:rPr>
                <w:rFonts w:ascii="Century Gothic" w:hAnsi="Century Gothic" w:cs="Arial"/>
                <w:color w:val="auto"/>
                <w:sz w:val="20"/>
                <w:szCs w:val="20"/>
                <w:lang w:val="en-GB"/>
              </w:rPr>
              <w:t>one response</w:t>
            </w:r>
            <w:r>
              <w:rPr>
                <w:rFonts w:ascii="Century Gothic" w:hAnsi="Century Gothic" w:cs="Arial"/>
                <w:color w:val="auto"/>
                <w:sz w:val="20"/>
                <w:szCs w:val="20"/>
                <w:lang w:val="en-GB"/>
              </w:rPr>
              <w:t xml:space="preserve"> to each question </w:t>
            </w:r>
            <w:r w:rsidRPr="00BD3251">
              <w:rPr>
                <w:rFonts w:ascii="Century Gothic" w:hAnsi="Century Gothic" w:cs="Arial"/>
                <w:color w:val="auto"/>
                <w:sz w:val="20"/>
                <w:szCs w:val="20"/>
                <w:lang w:val="en-GB"/>
              </w:rPr>
              <w:t>in Section A</w:t>
            </w:r>
          </w:p>
        </w:tc>
      </w:tr>
      <w:tr w:rsidR="00114A8D" w:rsidRPr="000F5A7B" w14:paraId="105DBB19"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041763D6" w14:textId="77777777" w:rsidR="00114A8D" w:rsidRPr="000F5A7B" w:rsidRDefault="00114A8D" w:rsidP="00114A8D">
            <w:pPr>
              <w:pStyle w:val="Default"/>
              <w:spacing w:line="360" w:lineRule="auto"/>
              <w:ind w:right="320"/>
              <w:rPr>
                <w:rFonts w:ascii="Century Gothic" w:hAnsi="Century Gothic" w:cs="Arial"/>
                <w:sz w:val="20"/>
                <w:szCs w:val="20"/>
              </w:rPr>
            </w:pPr>
          </w:p>
        </w:tc>
      </w:tr>
    </w:tbl>
    <w:p w14:paraId="76DF63F4" w14:textId="0AC6F8B0" w:rsidR="00926B18" w:rsidRDefault="00926B18" w:rsidP="00114A8D">
      <w:pPr>
        <w:pStyle w:val="Default"/>
        <w:spacing w:line="360" w:lineRule="auto"/>
        <w:ind w:left="567"/>
        <w:jc w:val="both"/>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114A8D" w:rsidRPr="000F5A7B" w14:paraId="462F30C4" w14:textId="77777777" w:rsidTr="002E4F8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15F810D2" w14:textId="77777777" w:rsidR="00D84D95" w:rsidRDefault="00D84D95" w:rsidP="002E4F8D">
            <w:pPr>
              <w:pStyle w:val="Default"/>
              <w:spacing w:line="360" w:lineRule="auto"/>
              <w:ind w:right="320"/>
              <w:rPr>
                <w:rFonts w:ascii="Century Gothic" w:hAnsi="Century Gothic" w:cs="Arial"/>
                <w:b/>
                <w:bCs/>
                <w:sz w:val="20"/>
                <w:szCs w:val="20"/>
              </w:rPr>
            </w:pPr>
            <w:r>
              <w:rPr>
                <w:rFonts w:ascii="Century Gothic" w:hAnsi="Century Gothic" w:cs="Arial"/>
                <w:b/>
                <w:bCs/>
                <w:sz w:val="20"/>
                <w:szCs w:val="20"/>
              </w:rPr>
              <w:t>SECTION B</w:t>
            </w:r>
          </w:p>
          <w:p w14:paraId="270A0359" w14:textId="1BE8E88C" w:rsidR="00114A8D" w:rsidRPr="000F5A7B" w:rsidRDefault="00114A8D" w:rsidP="00D84D95">
            <w:pPr>
              <w:pStyle w:val="Default"/>
              <w:tabs>
                <w:tab w:val="left" w:pos="1635"/>
              </w:tabs>
              <w:spacing w:line="360" w:lineRule="auto"/>
              <w:ind w:right="320"/>
              <w:rPr>
                <w:rFonts w:ascii="Century Gothic" w:hAnsi="Century Gothic" w:cs="Arial"/>
                <w:b/>
                <w:sz w:val="20"/>
                <w:szCs w:val="20"/>
              </w:rPr>
            </w:pPr>
            <w:r w:rsidRPr="000F5A7B">
              <w:rPr>
                <w:rFonts w:ascii="Century Gothic" w:hAnsi="Century Gothic" w:cs="Arial"/>
                <w:b/>
                <w:bCs/>
                <w:sz w:val="20"/>
                <w:szCs w:val="20"/>
              </w:rPr>
              <w:t xml:space="preserve">QUESTION </w:t>
            </w:r>
            <w:r w:rsidR="00D84D95">
              <w:rPr>
                <w:rFonts w:ascii="Century Gothic" w:hAnsi="Century Gothic" w:cs="Arial"/>
                <w:b/>
                <w:bCs/>
                <w:sz w:val="20"/>
                <w:szCs w:val="20"/>
              </w:rPr>
              <w:t>2</w:t>
            </w:r>
            <w:r w:rsidR="004D1FC5">
              <w:rPr>
                <w:rFonts w:ascii="Century Gothic" w:hAnsi="Century Gothic" w:cs="Arial"/>
                <w:b/>
                <w:bCs/>
                <w:sz w:val="20"/>
                <w:szCs w:val="20"/>
              </w:rPr>
              <w:t>:</w:t>
            </w:r>
            <w:r w:rsidR="00D84D95">
              <w:rPr>
                <w:rFonts w:ascii="Century Gothic" w:hAnsi="Century Gothic" w:cs="Arial"/>
                <w:b/>
                <w:bCs/>
                <w:sz w:val="20"/>
                <w:szCs w:val="20"/>
              </w:rPr>
              <w:t xml:space="preserve">  BUSINESS ENVIRONMENTS</w:t>
            </w:r>
          </w:p>
        </w:tc>
      </w:tr>
      <w:tr w:rsidR="00114A8D" w:rsidRPr="000F5A7B" w14:paraId="02153D1E" w14:textId="77777777" w:rsidTr="004D1FC5">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B6EBB54" w14:textId="77777777" w:rsidR="00114A8D" w:rsidRPr="000F5A7B" w:rsidRDefault="00114A8D" w:rsidP="002E4F8D">
            <w:pPr>
              <w:pStyle w:val="Default"/>
              <w:spacing w:line="360" w:lineRule="auto"/>
              <w:ind w:left="522" w:hanging="522"/>
              <w:jc w:val="both"/>
              <w:rPr>
                <w:rFonts w:ascii="Century Gothic" w:hAnsi="Century Gothic" w:cs="Arial"/>
                <w:sz w:val="20"/>
                <w:szCs w:val="20"/>
              </w:rPr>
            </w:pPr>
            <w:r w:rsidRPr="000F5A7B">
              <w:rPr>
                <w:rFonts w:ascii="Century Gothic" w:hAnsi="Century Gothic" w:cs="Arial"/>
                <w:sz w:val="20"/>
                <w:szCs w:val="20"/>
              </w:rPr>
              <w:t>(a)</w:t>
            </w:r>
            <w:r w:rsidRPr="000F5A7B">
              <w:rPr>
                <w:rFonts w:ascii="Century Gothic" w:hAnsi="Century Gothic" w:cs="Arial"/>
                <w:sz w:val="20"/>
                <w:szCs w:val="20"/>
              </w:rPr>
              <w:tab/>
            </w:r>
            <w:r w:rsidRPr="0022785C">
              <w:rPr>
                <w:rFonts w:ascii="Century Gothic" w:hAnsi="Century Gothic" w:cs="Arial"/>
                <w:b/>
                <w:bCs/>
                <w:sz w:val="20"/>
                <w:szCs w:val="20"/>
              </w:rPr>
              <w:t>General</w:t>
            </w:r>
            <w:r w:rsidRPr="0022785C">
              <w:rPr>
                <w:rFonts w:ascii="Century Gothic" w:hAnsi="Century Gothic" w:cs="Arial"/>
                <w:b/>
                <w:bCs/>
                <w:sz w:val="20"/>
                <w:szCs w:val="20"/>
                <w:lang w:val="en-US"/>
              </w:rPr>
              <w:t xml:space="preserve"> comment on the performance of learners in the specific question. Was the question well answered or poorly answered?</w:t>
            </w:r>
            <w:r w:rsidRPr="000F5A7B">
              <w:rPr>
                <w:rFonts w:ascii="Century Gothic" w:hAnsi="Century Gothic" w:cs="Arial"/>
                <w:sz w:val="20"/>
                <w:szCs w:val="20"/>
              </w:rPr>
              <w:t xml:space="preserve">  </w:t>
            </w:r>
          </w:p>
        </w:tc>
      </w:tr>
      <w:tr w:rsidR="00731AE8" w:rsidRPr="000F5A7B" w14:paraId="5034924B" w14:textId="77777777" w:rsidTr="00731AE8">
        <w:trPr>
          <w:trHeight w:val="410"/>
        </w:trPr>
        <w:tc>
          <w:tcPr>
            <w:tcW w:w="9367" w:type="dxa"/>
            <w:tcBorders>
              <w:top w:val="single" w:sz="8" w:space="0" w:color="000000"/>
              <w:left w:val="single" w:sz="8" w:space="0" w:color="000000"/>
              <w:bottom w:val="single" w:sz="4" w:space="0" w:color="auto"/>
              <w:right w:val="single" w:sz="8" w:space="0" w:color="000000"/>
            </w:tcBorders>
          </w:tcPr>
          <w:p w14:paraId="23083D58" w14:textId="77777777" w:rsidR="00731AE8" w:rsidRPr="000F5A7B" w:rsidRDefault="00731AE8" w:rsidP="00731AE8">
            <w:pPr>
              <w:pStyle w:val="Default"/>
              <w:numPr>
                <w:ilvl w:val="0"/>
                <w:numId w:val="33"/>
              </w:numPr>
              <w:spacing w:line="360" w:lineRule="auto"/>
              <w:ind w:left="341"/>
              <w:rPr>
                <w:rFonts w:ascii="Century Gothic" w:hAnsi="Century Gothic" w:cs="Arial"/>
                <w:sz w:val="20"/>
                <w:szCs w:val="20"/>
              </w:rPr>
            </w:pPr>
            <w:r>
              <w:rPr>
                <w:rFonts w:ascii="Century Gothic" w:hAnsi="Century Gothic" w:cs="Arial"/>
                <w:sz w:val="20"/>
                <w:szCs w:val="20"/>
              </w:rPr>
              <w:t>Question 2 was not a popular question and was also poorly answered.</w:t>
            </w:r>
          </w:p>
          <w:p w14:paraId="0E2625A0" w14:textId="77777777" w:rsidR="00731AE8" w:rsidRPr="000F5A7B" w:rsidRDefault="00731AE8" w:rsidP="00731AE8">
            <w:pPr>
              <w:pStyle w:val="Default"/>
              <w:numPr>
                <w:ilvl w:val="0"/>
                <w:numId w:val="33"/>
              </w:numPr>
              <w:spacing w:line="360" w:lineRule="auto"/>
              <w:ind w:left="341"/>
              <w:rPr>
                <w:rFonts w:ascii="Century Gothic" w:hAnsi="Century Gothic" w:cs="Arial"/>
                <w:sz w:val="20"/>
                <w:szCs w:val="20"/>
              </w:rPr>
            </w:pPr>
            <w:proofErr w:type="gramStart"/>
            <w:r>
              <w:rPr>
                <w:rFonts w:ascii="Century Gothic" w:hAnsi="Century Gothic" w:cs="Arial"/>
                <w:sz w:val="20"/>
                <w:szCs w:val="20"/>
              </w:rPr>
              <w:t>2.1  Candidates</w:t>
            </w:r>
            <w:proofErr w:type="gramEnd"/>
            <w:r>
              <w:rPr>
                <w:rFonts w:ascii="Century Gothic" w:hAnsi="Century Gothic" w:cs="Arial"/>
                <w:sz w:val="20"/>
                <w:szCs w:val="20"/>
              </w:rPr>
              <w:t xml:space="preserve"> could not list FOUR  forces of Porter’s model.</w:t>
            </w:r>
          </w:p>
          <w:p w14:paraId="687E17A1" w14:textId="77777777" w:rsidR="00731AE8" w:rsidRPr="000F5A7B" w:rsidRDefault="00731AE8" w:rsidP="00731AE8">
            <w:pPr>
              <w:pStyle w:val="Default"/>
              <w:numPr>
                <w:ilvl w:val="0"/>
                <w:numId w:val="33"/>
              </w:numPr>
              <w:spacing w:line="360" w:lineRule="auto"/>
              <w:ind w:left="341"/>
              <w:rPr>
                <w:rFonts w:ascii="Century Gothic" w:hAnsi="Century Gothic" w:cs="Arial"/>
                <w:sz w:val="20"/>
                <w:szCs w:val="20"/>
              </w:rPr>
            </w:pPr>
            <w:proofErr w:type="gramStart"/>
            <w:r>
              <w:rPr>
                <w:rFonts w:ascii="Century Gothic" w:hAnsi="Century Gothic" w:cs="Arial"/>
                <w:sz w:val="20"/>
                <w:szCs w:val="20"/>
              </w:rPr>
              <w:t>2.2  Very</w:t>
            </w:r>
            <w:proofErr w:type="gramEnd"/>
            <w:r>
              <w:rPr>
                <w:rFonts w:ascii="Century Gothic" w:hAnsi="Century Gothic" w:cs="Arial"/>
                <w:sz w:val="20"/>
                <w:szCs w:val="20"/>
              </w:rPr>
              <w:t xml:space="preserve"> few candidates could outline the advantages of intensive strategies.</w:t>
            </w:r>
          </w:p>
          <w:p w14:paraId="485D77A5" w14:textId="77777777" w:rsidR="00731AE8" w:rsidRPr="000F5A7B" w:rsidRDefault="00731AE8" w:rsidP="00731AE8">
            <w:pPr>
              <w:pStyle w:val="Default"/>
              <w:numPr>
                <w:ilvl w:val="0"/>
                <w:numId w:val="33"/>
              </w:numPr>
              <w:spacing w:line="360" w:lineRule="auto"/>
              <w:ind w:left="341"/>
              <w:rPr>
                <w:rFonts w:ascii="Century Gothic" w:hAnsi="Century Gothic" w:cs="Arial"/>
                <w:sz w:val="20"/>
                <w:szCs w:val="20"/>
              </w:rPr>
            </w:pPr>
            <w:proofErr w:type="gramStart"/>
            <w:r>
              <w:rPr>
                <w:rFonts w:ascii="Century Gothic" w:hAnsi="Century Gothic" w:cs="Arial"/>
                <w:sz w:val="20"/>
                <w:szCs w:val="20"/>
              </w:rPr>
              <w:t>2.3  Few</w:t>
            </w:r>
            <w:proofErr w:type="gramEnd"/>
            <w:r>
              <w:rPr>
                <w:rFonts w:ascii="Century Gothic" w:hAnsi="Century Gothic" w:cs="Arial"/>
                <w:sz w:val="20"/>
                <w:szCs w:val="20"/>
              </w:rPr>
              <w:t xml:space="preserve"> candidates could identify the defensive strategy.  Some candidates still struggle to quote from the scenario.</w:t>
            </w:r>
          </w:p>
          <w:p w14:paraId="44C3CDF5" w14:textId="77777777" w:rsidR="00731AE8" w:rsidRPr="000F5A7B" w:rsidRDefault="00731AE8" w:rsidP="00731AE8">
            <w:pPr>
              <w:pStyle w:val="Default"/>
              <w:numPr>
                <w:ilvl w:val="0"/>
                <w:numId w:val="33"/>
              </w:numPr>
              <w:spacing w:line="360" w:lineRule="auto"/>
              <w:ind w:left="341"/>
              <w:rPr>
                <w:rFonts w:ascii="Century Gothic" w:hAnsi="Century Gothic" w:cs="Arial"/>
                <w:sz w:val="20"/>
                <w:szCs w:val="20"/>
              </w:rPr>
            </w:pPr>
            <w:proofErr w:type="gramStart"/>
            <w:r>
              <w:rPr>
                <w:rFonts w:ascii="Century Gothic" w:hAnsi="Century Gothic" w:cs="Arial"/>
                <w:sz w:val="20"/>
                <w:szCs w:val="20"/>
              </w:rPr>
              <w:t>2.3.1  Most</w:t>
            </w:r>
            <w:proofErr w:type="gramEnd"/>
            <w:r>
              <w:rPr>
                <w:rFonts w:ascii="Century Gothic" w:hAnsi="Century Gothic" w:cs="Arial"/>
                <w:sz w:val="20"/>
                <w:szCs w:val="20"/>
              </w:rPr>
              <w:t xml:space="preserve"> candidates could explain another defensive strategy.</w:t>
            </w:r>
          </w:p>
          <w:p w14:paraId="26C101C1" w14:textId="77777777" w:rsidR="00731AE8" w:rsidRPr="000F5A7B" w:rsidRDefault="00731AE8" w:rsidP="00731AE8">
            <w:pPr>
              <w:pStyle w:val="Default"/>
              <w:numPr>
                <w:ilvl w:val="0"/>
                <w:numId w:val="33"/>
              </w:numPr>
              <w:spacing w:line="360" w:lineRule="auto"/>
              <w:ind w:left="341"/>
              <w:rPr>
                <w:rFonts w:ascii="Century Gothic" w:hAnsi="Century Gothic" w:cs="Arial"/>
                <w:sz w:val="20"/>
                <w:szCs w:val="20"/>
              </w:rPr>
            </w:pPr>
            <w:proofErr w:type="gramStart"/>
            <w:r>
              <w:rPr>
                <w:rFonts w:ascii="Century Gothic" w:hAnsi="Century Gothic" w:cs="Arial"/>
                <w:sz w:val="20"/>
                <w:szCs w:val="20"/>
              </w:rPr>
              <w:t>2.4  Candidates</w:t>
            </w:r>
            <w:proofErr w:type="gramEnd"/>
            <w:r>
              <w:rPr>
                <w:rFonts w:ascii="Century Gothic" w:hAnsi="Century Gothic" w:cs="Arial"/>
                <w:sz w:val="20"/>
                <w:szCs w:val="20"/>
              </w:rPr>
              <w:t xml:space="preserve"> did not discuss the penalties instead their responses were on the purpose or compliance of COIDA. </w:t>
            </w:r>
          </w:p>
          <w:p w14:paraId="556D031B" w14:textId="77777777" w:rsidR="00731AE8" w:rsidRDefault="00731AE8" w:rsidP="00731AE8">
            <w:pPr>
              <w:pStyle w:val="Default"/>
              <w:numPr>
                <w:ilvl w:val="0"/>
                <w:numId w:val="33"/>
              </w:numPr>
              <w:spacing w:line="360" w:lineRule="auto"/>
              <w:ind w:left="341"/>
              <w:rPr>
                <w:rFonts w:ascii="Century Gothic" w:hAnsi="Century Gothic" w:cs="Arial"/>
                <w:sz w:val="20"/>
                <w:szCs w:val="20"/>
              </w:rPr>
            </w:pPr>
            <w:proofErr w:type="gramStart"/>
            <w:r>
              <w:rPr>
                <w:rFonts w:ascii="Century Gothic" w:hAnsi="Century Gothic" w:cs="Arial"/>
                <w:sz w:val="20"/>
                <w:szCs w:val="20"/>
              </w:rPr>
              <w:t>2.5  Most</w:t>
            </w:r>
            <w:proofErr w:type="gramEnd"/>
            <w:r>
              <w:rPr>
                <w:rFonts w:ascii="Century Gothic" w:hAnsi="Century Gothic" w:cs="Arial"/>
                <w:sz w:val="20"/>
                <w:szCs w:val="20"/>
              </w:rPr>
              <w:t xml:space="preserve"> candidates could identified the types of leave however some did not </w:t>
            </w:r>
            <w:proofErr w:type="spellStart"/>
            <w:r>
              <w:rPr>
                <w:rFonts w:ascii="Century Gothic" w:hAnsi="Century Gothic" w:cs="Arial"/>
                <w:sz w:val="20"/>
                <w:szCs w:val="20"/>
              </w:rPr>
              <w:t>quote</w:t>
            </w:r>
            <w:proofErr w:type="spellEnd"/>
            <w:r>
              <w:rPr>
                <w:rFonts w:ascii="Century Gothic" w:hAnsi="Century Gothic" w:cs="Arial"/>
                <w:sz w:val="20"/>
                <w:szCs w:val="20"/>
              </w:rPr>
              <w:t xml:space="preserve"> correctly from the scenario to obtain the motivation marks.</w:t>
            </w:r>
          </w:p>
          <w:p w14:paraId="03D652D6" w14:textId="521D1346" w:rsidR="00731AE8" w:rsidRPr="000F5A7B" w:rsidRDefault="00731AE8" w:rsidP="00731AE8">
            <w:pPr>
              <w:pStyle w:val="Default"/>
              <w:numPr>
                <w:ilvl w:val="0"/>
                <w:numId w:val="33"/>
              </w:numPr>
              <w:spacing w:line="360" w:lineRule="auto"/>
              <w:ind w:left="341"/>
              <w:rPr>
                <w:rFonts w:ascii="Century Gothic" w:hAnsi="Century Gothic" w:cs="Arial"/>
                <w:sz w:val="20"/>
                <w:szCs w:val="20"/>
              </w:rPr>
            </w:pPr>
            <w:proofErr w:type="gramStart"/>
            <w:r>
              <w:rPr>
                <w:rFonts w:ascii="Century Gothic" w:hAnsi="Century Gothic" w:cs="Arial"/>
                <w:sz w:val="20"/>
                <w:szCs w:val="20"/>
              </w:rPr>
              <w:t>2.6  Candidates</w:t>
            </w:r>
            <w:proofErr w:type="gramEnd"/>
            <w:r>
              <w:rPr>
                <w:rFonts w:ascii="Century Gothic" w:hAnsi="Century Gothic" w:cs="Arial"/>
                <w:sz w:val="20"/>
                <w:szCs w:val="20"/>
              </w:rPr>
              <w:t xml:space="preserve"> could not explain the rights of employees and refer to the purpose of the LRA.</w:t>
            </w:r>
          </w:p>
        </w:tc>
      </w:tr>
      <w:tr w:rsidR="00731AE8" w:rsidRPr="000F5A7B" w14:paraId="68DE4312" w14:textId="77777777" w:rsidTr="00EA2DA7">
        <w:trPr>
          <w:trHeight w:val="1113"/>
        </w:trPr>
        <w:tc>
          <w:tcPr>
            <w:tcW w:w="9367" w:type="dxa"/>
            <w:tcBorders>
              <w:top w:val="single" w:sz="4" w:space="0" w:color="auto"/>
              <w:left w:val="single" w:sz="8" w:space="0" w:color="000000"/>
              <w:right w:val="single" w:sz="8" w:space="0" w:color="000000"/>
            </w:tcBorders>
            <w:shd w:val="clear" w:color="auto" w:fill="D9D9D9" w:themeFill="background1" w:themeFillShade="D9"/>
          </w:tcPr>
          <w:p w14:paraId="6BEC2FBA" w14:textId="77777777" w:rsidR="00731AE8" w:rsidRDefault="00731AE8" w:rsidP="00731AE8">
            <w:pPr>
              <w:pStyle w:val="Default"/>
              <w:numPr>
                <w:ilvl w:val="0"/>
                <w:numId w:val="33"/>
              </w:numPr>
              <w:spacing w:line="360" w:lineRule="auto"/>
              <w:ind w:left="341"/>
              <w:rPr>
                <w:rFonts w:ascii="Century Gothic" w:hAnsi="Century Gothic" w:cs="Arial"/>
                <w:sz w:val="20"/>
                <w:szCs w:val="20"/>
              </w:rPr>
            </w:pPr>
            <w:r>
              <w:rPr>
                <w:rFonts w:ascii="Century Gothic" w:hAnsi="Century Gothic" w:cs="Arial"/>
                <w:sz w:val="20"/>
                <w:szCs w:val="20"/>
              </w:rPr>
              <w:lastRenderedPageBreak/>
              <w:t xml:space="preserve">2.7.1 Was poorly answered only a few candidates managed to obtained marks for this question.  </w:t>
            </w:r>
          </w:p>
          <w:p w14:paraId="7969BF56" w14:textId="5EEFD360" w:rsidR="00731AE8" w:rsidRDefault="00731AE8" w:rsidP="00731AE8">
            <w:pPr>
              <w:pStyle w:val="Default"/>
              <w:numPr>
                <w:ilvl w:val="0"/>
                <w:numId w:val="33"/>
              </w:numPr>
              <w:spacing w:line="360" w:lineRule="auto"/>
              <w:ind w:left="341"/>
              <w:rPr>
                <w:rFonts w:ascii="Century Gothic" w:hAnsi="Century Gothic" w:cs="Arial"/>
                <w:sz w:val="20"/>
                <w:szCs w:val="20"/>
              </w:rPr>
            </w:pPr>
            <w:proofErr w:type="gramStart"/>
            <w:r>
              <w:rPr>
                <w:rFonts w:ascii="Century Gothic" w:hAnsi="Century Gothic" w:cs="Arial"/>
                <w:sz w:val="20"/>
                <w:szCs w:val="20"/>
              </w:rPr>
              <w:t>2.7.2  Was</w:t>
            </w:r>
            <w:proofErr w:type="gramEnd"/>
            <w:r>
              <w:rPr>
                <w:rFonts w:ascii="Century Gothic" w:hAnsi="Century Gothic" w:cs="Arial"/>
                <w:sz w:val="20"/>
                <w:szCs w:val="20"/>
              </w:rPr>
              <w:t xml:space="preserve"> poorly answered and candidates could not apply the ESD pillar.  </w:t>
            </w:r>
          </w:p>
        </w:tc>
      </w:tr>
      <w:tr w:rsidR="00985D68" w:rsidRPr="000F5A7B" w14:paraId="2728E366" w14:textId="77777777" w:rsidTr="001C049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CF67D11" w14:textId="0956A528" w:rsidR="00985D68" w:rsidRDefault="00985D68" w:rsidP="000620BF">
            <w:pPr>
              <w:pStyle w:val="Default"/>
              <w:spacing w:line="360" w:lineRule="auto"/>
              <w:rPr>
                <w:rFonts w:ascii="Century Gothic" w:hAnsi="Century Gothic" w:cs="Arial"/>
                <w:sz w:val="20"/>
                <w:szCs w:val="20"/>
              </w:rPr>
            </w:pPr>
            <w:r>
              <w:rPr>
                <w:rFonts w:ascii="Century Gothic" w:hAnsi="Century Gothic" w:cs="Arial"/>
                <w:sz w:val="20"/>
                <w:szCs w:val="20"/>
                <w:lang w:val="en-US"/>
              </w:rPr>
              <w:t>(b)</w:t>
            </w:r>
            <w:r>
              <w:rPr>
                <w:rFonts w:ascii="Century Gothic" w:hAnsi="Century Gothic" w:cs="Arial"/>
                <w:sz w:val="20"/>
                <w:szCs w:val="20"/>
                <w:lang w:val="en-US"/>
              </w:rPr>
              <w:tab/>
            </w:r>
            <w:r w:rsidRPr="00985D68">
              <w:rPr>
                <w:rFonts w:ascii="Century Gothic" w:hAnsi="Century Gothic" w:cs="Arial"/>
                <w:b/>
                <w:bCs/>
                <w:sz w:val="20"/>
                <w:szCs w:val="20"/>
                <w:lang w:val="en-US"/>
              </w:rPr>
              <w:t xml:space="preserve">Why </w:t>
            </w:r>
            <w:r w:rsidR="00664359" w:rsidRPr="00985D68">
              <w:rPr>
                <w:rFonts w:ascii="Century Gothic" w:hAnsi="Century Gothic" w:cs="Arial"/>
                <w:b/>
                <w:bCs/>
                <w:sz w:val="20"/>
                <w:szCs w:val="20"/>
                <w:lang w:val="en-US"/>
              </w:rPr>
              <w:t>was</w:t>
            </w:r>
            <w:r w:rsidR="00664359" w:rsidRPr="00985D68">
              <w:rPr>
                <w:rFonts w:ascii="Century Gothic" w:hAnsi="Century Gothic" w:cs="Arial"/>
                <w:b/>
                <w:bCs/>
                <w:sz w:val="20"/>
                <w:szCs w:val="20"/>
                <w:lang w:val="en-US"/>
              </w:rPr>
              <w:t xml:space="preserve"> </w:t>
            </w:r>
            <w:r w:rsidRPr="00985D68">
              <w:rPr>
                <w:rFonts w:ascii="Century Gothic" w:hAnsi="Century Gothic" w:cs="Arial"/>
                <w:b/>
                <w:bCs/>
                <w:sz w:val="20"/>
                <w:szCs w:val="20"/>
                <w:lang w:val="en-US"/>
              </w:rPr>
              <w:t>the question poorly answered? Also provide specific examples, indicate common errors committed by learners in this question, and any misconceptions.</w:t>
            </w:r>
          </w:p>
        </w:tc>
      </w:tr>
      <w:tr w:rsidR="00731AE8" w:rsidRPr="000F5A7B" w14:paraId="1782C2E1" w14:textId="77777777" w:rsidTr="00731AE8">
        <w:trPr>
          <w:trHeight w:val="9743"/>
        </w:trPr>
        <w:tc>
          <w:tcPr>
            <w:tcW w:w="9367" w:type="dxa"/>
            <w:tcBorders>
              <w:top w:val="single" w:sz="8" w:space="0" w:color="000000"/>
              <w:left w:val="single" w:sz="8" w:space="0" w:color="000000"/>
              <w:bottom w:val="single" w:sz="4" w:space="0" w:color="auto"/>
              <w:right w:val="single" w:sz="8" w:space="0" w:color="000000"/>
            </w:tcBorders>
          </w:tcPr>
          <w:p w14:paraId="2B6F6533" w14:textId="77777777" w:rsidR="00731AE8" w:rsidRDefault="00731AE8" w:rsidP="00731AE8">
            <w:pPr>
              <w:pStyle w:val="Default"/>
              <w:numPr>
                <w:ilvl w:val="0"/>
                <w:numId w:val="32"/>
              </w:numPr>
              <w:spacing w:line="360" w:lineRule="auto"/>
              <w:ind w:left="341"/>
              <w:rPr>
                <w:rFonts w:ascii="Century Gothic" w:hAnsi="Century Gothic" w:cs="Arial"/>
                <w:sz w:val="20"/>
                <w:szCs w:val="20"/>
              </w:rPr>
            </w:pPr>
            <w:r>
              <w:rPr>
                <w:rFonts w:ascii="Century Gothic" w:hAnsi="Century Gothic" w:cs="Arial"/>
                <w:sz w:val="20"/>
                <w:szCs w:val="20"/>
                <w:lang w:val="en-US"/>
              </w:rPr>
              <w:t>Vague or incomplete statements was a common problem in answering paragraph-type of questions.</w:t>
            </w:r>
          </w:p>
          <w:p w14:paraId="6B8A11EB" w14:textId="77777777" w:rsidR="00731AE8" w:rsidRDefault="00731AE8" w:rsidP="00731AE8">
            <w:pPr>
              <w:pStyle w:val="Default"/>
              <w:numPr>
                <w:ilvl w:val="0"/>
                <w:numId w:val="32"/>
              </w:numPr>
              <w:spacing w:line="360" w:lineRule="auto"/>
              <w:ind w:left="341"/>
              <w:rPr>
                <w:rFonts w:ascii="Century Gothic" w:hAnsi="Century Gothic" w:cs="Arial"/>
                <w:sz w:val="20"/>
                <w:szCs w:val="20"/>
              </w:rPr>
            </w:pPr>
            <w:r>
              <w:rPr>
                <w:rFonts w:ascii="Century Gothic" w:hAnsi="Century Gothic" w:cs="Arial"/>
                <w:sz w:val="20"/>
                <w:szCs w:val="20"/>
                <w:lang w:val="en-US"/>
              </w:rPr>
              <w:t>Candidates do not know what is expected from them.  They do not know the meaning of the action verb used in Section B and C.</w:t>
            </w:r>
          </w:p>
          <w:p w14:paraId="2ADE4DA6" w14:textId="77777777" w:rsidR="00731AE8" w:rsidRDefault="00731AE8" w:rsidP="00731AE8">
            <w:pPr>
              <w:pStyle w:val="Default"/>
              <w:numPr>
                <w:ilvl w:val="0"/>
                <w:numId w:val="32"/>
              </w:numPr>
              <w:spacing w:line="360" w:lineRule="auto"/>
              <w:ind w:left="341"/>
              <w:rPr>
                <w:rFonts w:ascii="Century Gothic" w:hAnsi="Century Gothic" w:cs="Arial"/>
                <w:sz w:val="20"/>
                <w:szCs w:val="20"/>
              </w:rPr>
            </w:pPr>
            <w:proofErr w:type="gramStart"/>
            <w:r>
              <w:rPr>
                <w:rFonts w:ascii="Century Gothic" w:hAnsi="Century Gothic" w:cs="Arial"/>
                <w:sz w:val="20"/>
                <w:szCs w:val="20"/>
              </w:rPr>
              <w:t>2.1  Candidates</w:t>
            </w:r>
            <w:proofErr w:type="gramEnd"/>
            <w:r>
              <w:rPr>
                <w:rFonts w:ascii="Century Gothic" w:hAnsi="Century Gothic" w:cs="Arial"/>
                <w:sz w:val="20"/>
                <w:szCs w:val="20"/>
              </w:rPr>
              <w:t xml:space="preserve"> give incomplete answers e.g. only Competitors and not Power of competitors</w:t>
            </w:r>
          </w:p>
          <w:p w14:paraId="2D5594B9" w14:textId="77777777" w:rsidR="00731AE8" w:rsidRDefault="00731AE8" w:rsidP="00731AE8">
            <w:pPr>
              <w:pStyle w:val="Default"/>
              <w:numPr>
                <w:ilvl w:val="0"/>
                <w:numId w:val="32"/>
              </w:numPr>
              <w:spacing w:line="360" w:lineRule="auto"/>
              <w:ind w:left="341"/>
              <w:rPr>
                <w:rFonts w:ascii="Century Gothic" w:hAnsi="Century Gothic" w:cs="Arial"/>
                <w:sz w:val="20"/>
                <w:szCs w:val="20"/>
              </w:rPr>
            </w:pPr>
            <w:proofErr w:type="gramStart"/>
            <w:r>
              <w:rPr>
                <w:rFonts w:ascii="Century Gothic" w:hAnsi="Century Gothic" w:cs="Arial"/>
                <w:sz w:val="20"/>
                <w:szCs w:val="20"/>
              </w:rPr>
              <w:t>2.2  Very</w:t>
            </w:r>
            <w:proofErr w:type="gramEnd"/>
            <w:r>
              <w:rPr>
                <w:rFonts w:ascii="Century Gothic" w:hAnsi="Century Gothic" w:cs="Arial"/>
                <w:sz w:val="20"/>
                <w:szCs w:val="20"/>
              </w:rPr>
              <w:t xml:space="preserve"> few candidates could outline the advantages of intensive strategies.  Learners do not understand the aim of intensive strategies and can therefore not provide the advantages of the strategy.</w:t>
            </w:r>
          </w:p>
          <w:p w14:paraId="4737589F" w14:textId="77777777" w:rsidR="00731AE8" w:rsidRDefault="00731AE8" w:rsidP="00731AE8">
            <w:pPr>
              <w:pStyle w:val="Default"/>
              <w:numPr>
                <w:ilvl w:val="0"/>
                <w:numId w:val="32"/>
              </w:numPr>
              <w:spacing w:line="360" w:lineRule="auto"/>
              <w:ind w:left="341"/>
              <w:rPr>
                <w:rFonts w:ascii="Century Gothic" w:hAnsi="Century Gothic" w:cs="Arial"/>
                <w:sz w:val="20"/>
                <w:szCs w:val="20"/>
              </w:rPr>
            </w:pPr>
            <w:proofErr w:type="gramStart"/>
            <w:r>
              <w:rPr>
                <w:rFonts w:ascii="Century Gothic" w:hAnsi="Century Gothic" w:cs="Arial"/>
                <w:sz w:val="20"/>
                <w:szCs w:val="20"/>
              </w:rPr>
              <w:t>2.3  Few</w:t>
            </w:r>
            <w:proofErr w:type="gramEnd"/>
            <w:r>
              <w:rPr>
                <w:rFonts w:ascii="Century Gothic" w:hAnsi="Century Gothic" w:cs="Arial"/>
                <w:sz w:val="20"/>
                <w:szCs w:val="20"/>
              </w:rPr>
              <w:t xml:space="preserve"> candidates could identify the defensive strategy.  Some candidates still struggle to quote from the scenario and forfeit the marks for the motivation.  They must not rephrase or use incomplete quotes.</w:t>
            </w:r>
          </w:p>
          <w:p w14:paraId="314F9651" w14:textId="77777777" w:rsidR="00731AE8" w:rsidRDefault="00731AE8" w:rsidP="00731AE8">
            <w:pPr>
              <w:pStyle w:val="Default"/>
              <w:numPr>
                <w:ilvl w:val="0"/>
                <w:numId w:val="32"/>
              </w:numPr>
              <w:spacing w:line="360" w:lineRule="auto"/>
              <w:ind w:left="341"/>
              <w:rPr>
                <w:rFonts w:ascii="Century Gothic" w:hAnsi="Century Gothic" w:cs="Arial"/>
                <w:sz w:val="20"/>
                <w:szCs w:val="20"/>
              </w:rPr>
            </w:pPr>
            <w:proofErr w:type="gramStart"/>
            <w:r>
              <w:rPr>
                <w:rFonts w:ascii="Century Gothic" w:hAnsi="Century Gothic" w:cs="Arial"/>
                <w:sz w:val="20"/>
                <w:szCs w:val="20"/>
              </w:rPr>
              <w:t>2.4  Candidates</w:t>
            </w:r>
            <w:proofErr w:type="gramEnd"/>
            <w:r>
              <w:rPr>
                <w:rFonts w:ascii="Century Gothic" w:hAnsi="Century Gothic" w:cs="Arial"/>
                <w:sz w:val="20"/>
                <w:szCs w:val="20"/>
              </w:rPr>
              <w:t xml:space="preserve"> did not discuss the penalties instead their responses were on the purpose of COIDA.   Some candidates’ responses were incomplete or vague statements and they forfeited marks.</w:t>
            </w:r>
          </w:p>
          <w:p w14:paraId="55467100" w14:textId="77777777" w:rsidR="00731AE8" w:rsidRDefault="00731AE8" w:rsidP="00731AE8">
            <w:pPr>
              <w:pStyle w:val="Default"/>
              <w:numPr>
                <w:ilvl w:val="0"/>
                <w:numId w:val="32"/>
              </w:numPr>
              <w:spacing w:line="360" w:lineRule="auto"/>
              <w:ind w:left="341"/>
              <w:rPr>
                <w:rFonts w:ascii="Century Gothic" w:hAnsi="Century Gothic" w:cs="Arial"/>
                <w:sz w:val="20"/>
                <w:szCs w:val="20"/>
              </w:rPr>
            </w:pPr>
            <w:proofErr w:type="gramStart"/>
            <w:r>
              <w:rPr>
                <w:rFonts w:ascii="Century Gothic" w:hAnsi="Century Gothic" w:cs="Arial"/>
                <w:sz w:val="20"/>
                <w:szCs w:val="20"/>
              </w:rPr>
              <w:t>2.5  Most</w:t>
            </w:r>
            <w:proofErr w:type="gramEnd"/>
            <w:r>
              <w:rPr>
                <w:rFonts w:ascii="Century Gothic" w:hAnsi="Century Gothic" w:cs="Arial"/>
                <w:sz w:val="20"/>
                <w:szCs w:val="20"/>
              </w:rPr>
              <w:t xml:space="preserve"> candidates could identify  the types of leave however some did not </w:t>
            </w:r>
            <w:proofErr w:type="spellStart"/>
            <w:r>
              <w:rPr>
                <w:rFonts w:ascii="Century Gothic" w:hAnsi="Century Gothic" w:cs="Arial"/>
                <w:sz w:val="20"/>
                <w:szCs w:val="20"/>
              </w:rPr>
              <w:t>quote</w:t>
            </w:r>
            <w:proofErr w:type="spellEnd"/>
            <w:r>
              <w:rPr>
                <w:rFonts w:ascii="Century Gothic" w:hAnsi="Century Gothic" w:cs="Arial"/>
                <w:sz w:val="20"/>
                <w:szCs w:val="20"/>
              </w:rPr>
              <w:t xml:space="preserve"> correctly from the scenario to obtain the motivation marks.</w:t>
            </w:r>
          </w:p>
          <w:p w14:paraId="0A69E319" w14:textId="77777777" w:rsidR="00731AE8" w:rsidRDefault="00731AE8" w:rsidP="00731AE8">
            <w:pPr>
              <w:pStyle w:val="Default"/>
              <w:numPr>
                <w:ilvl w:val="0"/>
                <w:numId w:val="32"/>
              </w:numPr>
              <w:spacing w:line="360" w:lineRule="auto"/>
              <w:ind w:left="341"/>
              <w:rPr>
                <w:rFonts w:ascii="Century Gothic" w:hAnsi="Century Gothic" w:cs="Arial"/>
                <w:sz w:val="20"/>
                <w:szCs w:val="20"/>
              </w:rPr>
            </w:pPr>
            <w:proofErr w:type="gramStart"/>
            <w:r>
              <w:rPr>
                <w:rFonts w:ascii="Century Gothic" w:hAnsi="Century Gothic" w:cs="Arial"/>
                <w:sz w:val="20"/>
                <w:szCs w:val="20"/>
              </w:rPr>
              <w:t>2.6  Candidates</w:t>
            </w:r>
            <w:proofErr w:type="gramEnd"/>
            <w:r>
              <w:rPr>
                <w:rFonts w:ascii="Century Gothic" w:hAnsi="Century Gothic" w:cs="Arial"/>
                <w:sz w:val="20"/>
                <w:szCs w:val="20"/>
              </w:rPr>
              <w:t xml:space="preserve"> could not explain the rights of employees and refer to the purpose of the LRA</w:t>
            </w:r>
          </w:p>
          <w:p w14:paraId="1B39DE3F" w14:textId="77777777" w:rsidR="00731AE8" w:rsidRPr="00A20F5F" w:rsidRDefault="00731AE8" w:rsidP="00731AE8">
            <w:pPr>
              <w:pStyle w:val="Default"/>
              <w:numPr>
                <w:ilvl w:val="0"/>
                <w:numId w:val="32"/>
              </w:numPr>
              <w:spacing w:line="360" w:lineRule="auto"/>
              <w:ind w:left="341"/>
              <w:rPr>
                <w:rFonts w:ascii="Century Gothic" w:hAnsi="Century Gothic" w:cs="Arial"/>
                <w:sz w:val="20"/>
                <w:szCs w:val="20"/>
              </w:rPr>
            </w:pPr>
            <w:r>
              <w:rPr>
                <w:rFonts w:ascii="Century Gothic" w:hAnsi="Century Gothic" w:cs="Arial"/>
                <w:sz w:val="20"/>
                <w:szCs w:val="20"/>
              </w:rPr>
              <w:t xml:space="preserve">2.7.1 Was poorly answered only a few candidates managed to obtained marks for this question.  Some responses were based on the pillar of management.  Some candidates only mention that disadvantaged people must get ownership but could not explain how.  The question (Recommend ways in which businesses could apply …) requires from learners to explain the how part:   How will business apply the pillars of BBBEE in the workplace </w:t>
            </w:r>
            <w:proofErr w:type="gramStart"/>
            <w:r>
              <w:rPr>
                <w:rFonts w:ascii="Century Gothic" w:hAnsi="Century Gothic" w:cs="Arial"/>
                <w:sz w:val="20"/>
                <w:szCs w:val="20"/>
              </w:rPr>
              <w:t>e.g.</w:t>
            </w:r>
            <w:proofErr w:type="gramEnd"/>
            <w:r>
              <w:rPr>
                <w:rFonts w:ascii="Century Gothic" w:hAnsi="Century Gothic" w:cs="Arial"/>
                <w:sz w:val="20"/>
                <w:szCs w:val="20"/>
              </w:rPr>
              <w:t xml:space="preserve"> include black people in </w:t>
            </w:r>
            <w:r w:rsidRPr="00A20F5F">
              <w:rPr>
                <w:rFonts w:ascii="Century Gothic" w:hAnsi="Century Gothic" w:cs="Arial"/>
                <w:b/>
                <w:bCs/>
                <w:sz w:val="20"/>
                <w:szCs w:val="20"/>
              </w:rPr>
              <w:t>shareholding</w:t>
            </w:r>
            <w:r>
              <w:rPr>
                <w:rFonts w:ascii="Century Gothic" w:hAnsi="Century Gothic" w:cs="Arial"/>
                <w:b/>
                <w:bCs/>
                <w:sz w:val="20"/>
                <w:szCs w:val="20"/>
              </w:rPr>
              <w:t xml:space="preserve">.  </w:t>
            </w:r>
            <w:r>
              <w:rPr>
                <w:rFonts w:ascii="Century Gothic" w:hAnsi="Century Gothic" w:cs="Arial"/>
                <w:sz w:val="20"/>
                <w:szCs w:val="20"/>
              </w:rPr>
              <w:t>Leaners did not get marks for the word ownership as it was on the question paper.</w:t>
            </w:r>
          </w:p>
          <w:p w14:paraId="0C3CE751" w14:textId="160FD827" w:rsidR="00731AE8" w:rsidRDefault="00731AE8" w:rsidP="00731AE8">
            <w:pPr>
              <w:pStyle w:val="Default"/>
              <w:numPr>
                <w:ilvl w:val="0"/>
                <w:numId w:val="32"/>
              </w:numPr>
              <w:spacing w:line="360" w:lineRule="auto"/>
              <w:ind w:left="341"/>
              <w:rPr>
                <w:rFonts w:ascii="Century Gothic" w:hAnsi="Century Gothic" w:cs="Arial"/>
                <w:sz w:val="20"/>
                <w:szCs w:val="20"/>
              </w:rPr>
            </w:pPr>
            <w:proofErr w:type="gramStart"/>
            <w:r>
              <w:rPr>
                <w:rFonts w:ascii="Century Gothic" w:hAnsi="Century Gothic" w:cs="Arial"/>
                <w:sz w:val="20"/>
                <w:szCs w:val="20"/>
              </w:rPr>
              <w:t>2.7.2  Was</w:t>
            </w:r>
            <w:proofErr w:type="gramEnd"/>
            <w:r>
              <w:rPr>
                <w:rFonts w:ascii="Century Gothic" w:hAnsi="Century Gothic" w:cs="Arial"/>
                <w:sz w:val="20"/>
                <w:szCs w:val="20"/>
              </w:rPr>
              <w:t xml:space="preserve"> poorly answered and candidates could not apply the ESD pillar.  Most of the response were vague and incomplete and show a lack of knowledge.</w:t>
            </w:r>
          </w:p>
        </w:tc>
      </w:tr>
    </w:tbl>
    <w:p w14:paraId="04EBCD7B" w14:textId="1F52E58C" w:rsidR="00531394" w:rsidRDefault="00531394" w:rsidP="00114A8D">
      <w:pPr>
        <w:spacing w:after="0" w:line="360" w:lineRule="auto"/>
        <w:rPr>
          <w:rFonts w:ascii="Century Gothic" w:hAnsi="Century Gothic"/>
          <w:sz w:val="20"/>
          <w:szCs w:val="20"/>
        </w:rPr>
      </w:pPr>
    </w:p>
    <w:p w14:paraId="4A3CEBEC" w14:textId="77777777" w:rsidR="00531394" w:rsidRDefault="00531394">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D84D95" w:rsidRPr="000F5A7B" w14:paraId="41F788E5" w14:textId="77777777" w:rsidTr="002E4F8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66F78D60" w14:textId="5C0AACE5" w:rsidR="00D84D95" w:rsidRPr="000F5A7B" w:rsidRDefault="00D84D95" w:rsidP="002E4F8D">
            <w:pPr>
              <w:pStyle w:val="Default"/>
              <w:spacing w:line="360" w:lineRule="auto"/>
              <w:ind w:right="320"/>
              <w:rPr>
                <w:rFonts w:ascii="Century Gothic" w:hAnsi="Century Gothic" w:cs="Arial"/>
                <w:b/>
                <w:sz w:val="20"/>
                <w:szCs w:val="20"/>
              </w:rPr>
            </w:pPr>
            <w:r w:rsidRPr="000F5A7B">
              <w:rPr>
                <w:rFonts w:ascii="Century Gothic" w:hAnsi="Century Gothic" w:cs="Arial"/>
                <w:b/>
                <w:bCs/>
                <w:sz w:val="20"/>
                <w:szCs w:val="20"/>
              </w:rPr>
              <w:lastRenderedPageBreak/>
              <w:t xml:space="preserve">QUESTION </w:t>
            </w:r>
            <w:r>
              <w:rPr>
                <w:rFonts w:ascii="Century Gothic" w:hAnsi="Century Gothic" w:cs="Arial"/>
                <w:b/>
                <w:bCs/>
                <w:sz w:val="20"/>
                <w:szCs w:val="20"/>
              </w:rPr>
              <w:t>3</w:t>
            </w:r>
            <w:r w:rsidR="00664359">
              <w:rPr>
                <w:rFonts w:ascii="Century Gothic" w:hAnsi="Century Gothic" w:cs="Arial"/>
                <w:b/>
                <w:bCs/>
                <w:sz w:val="20"/>
                <w:szCs w:val="20"/>
              </w:rPr>
              <w:t>:</w:t>
            </w:r>
            <w:r w:rsidR="00EC174F">
              <w:rPr>
                <w:rFonts w:ascii="Century Gothic" w:hAnsi="Century Gothic" w:cs="Arial"/>
                <w:b/>
                <w:bCs/>
                <w:sz w:val="20"/>
                <w:szCs w:val="20"/>
              </w:rPr>
              <w:t xml:space="preserve">  BUSINESS OPERATIONS</w:t>
            </w:r>
          </w:p>
        </w:tc>
      </w:tr>
      <w:tr w:rsidR="00D84D95" w:rsidRPr="000F5A7B" w14:paraId="7FFAF890" w14:textId="77777777" w:rsidTr="00EA2DA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04B9E0B" w14:textId="77777777" w:rsidR="00D84D95" w:rsidRPr="00B92F58" w:rsidRDefault="00D84D95" w:rsidP="002E4F8D">
            <w:pPr>
              <w:pStyle w:val="Default"/>
              <w:spacing w:line="360" w:lineRule="auto"/>
              <w:ind w:left="522" w:hanging="522"/>
              <w:jc w:val="both"/>
              <w:rPr>
                <w:rFonts w:ascii="Century Gothic" w:hAnsi="Century Gothic" w:cs="Arial"/>
                <w:b/>
                <w:bCs/>
                <w:sz w:val="20"/>
                <w:szCs w:val="20"/>
              </w:rPr>
            </w:pPr>
            <w:r w:rsidRPr="00B92F58">
              <w:rPr>
                <w:rFonts w:ascii="Century Gothic" w:hAnsi="Century Gothic" w:cs="Arial"/>
                <w:b/>
                <w:bCs/>
                <w:sz w:val="20"/>
                <w:szCs w:val="20"/>
              </w:rPr>
              <w:t>(a)</w:t>
            </w:r>
            <w:r w:rsidRPr="00B92F58">
              <w:rPr>
                <w:rFonts w:ascii="Century Gothic" w:hAnsi="Century Gothic" w:cs="Arial"/>
                <w:b/>
                <w:bCs/>
                <w:sz w:val="20"/>
                <w:szCs w:val="20"/>
              </w:rPr>
              <w:tab/>
              <w:t>General</w:t>
            </w:r>
            <w:r w:rsidRPr="00B92F58">
              <w:rPr>
                <w:rFonts w:ascii="Century Gothic" w:hAnsi="Century Gothic" w:cs="Arial"/>
                <w:b/>
                <w:bCs/>
                <w:sz w:val="20"/>
                <w:szCs w:val="20"/>
                <w:lang w:val="en-US"/>
              </w:rPr>
              <w:t xml:space="preserve"> comment on the performance of learners in the specific question. Was the question well answered or poorly answered?</w:t>
            </w:r>
            <w:r w:rsidRPr="00B92F58">
              <w:rPr>
                <w:rFonts w:ascii="Century Gothic" w:hAnsi="Century Gothic" w:cs="Arial"/>
                <w:b/>
                <w:bCs/>
                <w:sz w:val="20"/>
                <w:szCs w:val="20"/>
              </w:rPr>
              <w:t xml:space="preserve">  </w:t>
            </w:r>
          </w:p>
        </w:tc>
      </w:tr>
      <w:tr w:rsidR="00B92F58" w:rsidRPr="000F5A7B" w14:paraId="21E85ED5" w14:textId="77777777" w:rsidTr="00B92F58">
        <w:trPr>
          <w:trHeight w:val="4594"/>
        </w:trPr>
        <w:tc>
          <w:tcPr>
            <w:tcW w:w="9367" w:type="dxa"/>
            <w:tcBorders>
              <w:top w:val="single" w:sz="8" w:space="0" w:color="000000"/>
              <w:left w:val="single" w:sz="8" w:space="0" w:color="000000"/>
              <w:bottom w:val="single" w:sz="4" w:space="0" w:color="auto"/>
              <w:right w:val="single" w:sz="8" w:space="0" w:color="000000"/>
            </w:tcBorders>
          </w:tcPr>
          <w:p w14:paraId="3370235A" w14:textId="77777777" w:rsidR="00B92F58" w:rsidRDefault="00B92F58" w:rsidP="00C94423">
            <w:pPr>
              <w:pStyle w:val="Default"/>
              <w:numPr>
                <w:ilvl w:val="0"/>
                <w:numId w:val="17"/>
              </w:numPr>
              <w:spacing w:line="360" w:lineRule="auto"/>
              <w:ind w:left="488"/>
              <w:rPr>
                <w:rFonts w:ascii="Century Gothic" w:hAnsi="Century Gothic" w:cs="Arial"/>
                <w:sz w:val="20"/>
                <w:szCs w:val="20"/>
              </w:rPr>
            </w:pPr>
            <w:r>
              <w:rPr>
                <w:rFonts w:ascii="Century Gothic" w:hAnsi="Century Gothic" w:cs="Arial"/>
                <w:sz w:val="20"/>
                <w:szCs w:val="20"/>
              </w:rPr>
              <w:t>Question 3 was a popular question and most learners obtained good marks.  Some questions were hard for learners and others were well-answered.</w:t>
            </w:r>
          </w:p>
          <w:p w14:paraId="70090225" w14:textId="77777777" w:rsidR="00B92F58" w:rsidRPr="000F5A7B" w:rsidRDefault="00B92F58" w:rsidP="00C94423">
            <w:pPr>
              <w:pStyle w:val="Default"/>
              <w:numPr>
                <w:ilvl w:val="0"/>
                <w:numId w:val="17"/>
              </w:numPr>
              <w:spacing w:line="360" w:lineRule="auto"/>
              <w:ind w:left="488"/>
              <w:rPr>
                <w:rFonts w:ascii="Century Gothic" w:hAnsi="Century Gothic" w:cs="Arial"/>
                <w:sz w:val="20"/>
                <w:szCs w:val="20"/>
              </w:rPr>
            </w:pPr>
            <w:proofErr w:type="gramStart"/>
            <w:r>
              <w:rPr>
                <w:rFonts w:ascii="Century Gothic" w:hAnsi="Century Gothic" w:cs="Arial"/>
                <w:sz w:val="20"/>
                <w:szCs w:val="20"/>
              </w:rPr>
              <w:t>3.1  Most</w:t>
            </w:r>
            <w:proofErr w:type="gramEnd"/>
            <w:r>
              <w:rPr>
                <w:rFonts w:ascii="Century Gothic" w:hAnsi="Century Gothic" w:cs="Arial"/>
                <w:sz w:val="20"/>
                <w:szCs w:val="20"/>
              </w:rPr>
              <w:t xml:space="preserve"> learners perform well and could mention the TWO salary determination methods.</w:t>
            </w:r>
          </w:p>
          <w:p w14:paraId="24A4261A" w14:textId="77777777" w:rsidR="00B92F58" w:rsidRPr="000F5A7B" w:rsidRDefault="00B92F58" w:rsidP="00C94423">
            <w:pPr>
              <w:pStyle w:val="Default"/>
              <w:numPr>
                <w:ilvl w:val="0"/>
                <w:numId w:val="17"/>
              </w:numPr>
              <w:spacing w:line="360" w:lineRule="auto"/>
              <w:ind w:left="488"/>
              <w:rPr>
                <w:rFonts w:ascii="Century Gothic" w:hAnsi="Century Gothic" w:cs="Arial"/>
                <w:sz w:val="20"/>
                <w:szCs w:val="20"/>
              </w:rPr>
            </w:pPr>
            <w:proofErr w:type="gramStart"/>
            <w:r>
              <w:rPr>
                <w:rFonts w:ascii="Century Gothic" w:hAnsi="Century Gothic" w:cs="Arial"/>
                <w:sz w:val="20"/>
                <w:szCs w:val="20"/>
              </w:rPr>
              <w:t>3.2  Very</w:t>
            </w:r>
            <w:proofErr w:type="gramEnd"/>
            <w:r>
              <w:rPr>
                <w:rFonts w:ascii="Century Gothic" w:hAnsi="Century Gothic" w:cs="Arial"/>
                <w:sz w:val="20"/>
                <w:szCs w:val="20"/>
              </w:rPr>
              <w:t xml:space="preserve"> few learners could elaborate on the meaning of placement.</w:t>
            </w:r>
          </w:p>
          <w:p w14:paraId="48567336" w14:textId="77777777" w:rsidR="00B92F58" w:rsidRPr="000F5A7B" w:rsidRDefault="00B92F58" w:rsidP="00C94423">
            <w:pPr>
              <w:pStyle w:val="Default"/>
              <w:numPr>
                <w:ilvl w:val="0"/>
                <w:numId w:val="17"/>
              </w:numPr>
              <w:spacing w:line="360" w:lineRule="auto"/>
              <w:ind w:left="488"/>
              <w:rPr>
                <w:rFonts w:ascii="Century Gothic" w:hAnsi="Century Gothic" w:cs="Arial"/>
                <w:sz w:val="20"/>
                <w:szCs w:val="20"/>
              </w:rPr>
            </w:pPr>
            <w:r>
              <w:rPr>
                <w:rFonts w:ascii="Century Gothic" w:hAnsi="Century Gothic" w:cs="Arial"/>
                <w:sz w:val="20"/>
                <w:szCs w:val="20"/>
              </w:rPr>
              <w:t>3.3.1   Most learners could quote two aspects of the selection procedure from the scenario.</w:t>
            </w:r>
          </w:p>
          <w:p w14:paraId="378EA833" w14:textId="77777777" w:rsidR="00B92F58" w:rsidRPr="000F5A7B" w:rsidRDefault="00B92F58" w:rsidP="00C94423">
            <w:pPr>
              <w:pStyle w:val="Default"/>
              <w:numPr>
                <w:ilvl w:val="0"/>
                <w:numId w:val="17"/>
              </w:numPr>
              <w:spacing w:line="360" w:lineRule="auto"/>
              <w:ind w:left="488"/>
              <w:rPr>
                <w:rFonts w:ascii="Century Gothic" w:hAnsi="Century Gothic" w:cs="Arial"/>
                <w:sz w:val="20"/>
                <w:szCs w:val="20"/>
              </w:rPr>
            </w:pPr>
            <w:proofErr w:type="gramStart"/>
            <w:r>
              <w:rPr>
                <w:rFonts w:ascii="Century Gothic" w:hAnsi="Century Gothic" w:cs="Arial"/>
                <w:sz w:val="20"/>
                <w:szCs w:val="20"/>
              </w:rPr>
              <w:t>3.3.2  The</w:t>
            </w:r>
            <w:proofErr w:type="gramEnd"/>
            <w:r>
              <w:rPr>
                <w:rFonts w:ascii="Century Gothic" w:hAnsi="Century Gothic" w:cs="Arial"/>
                <w:sz w:val="20"/>
                <w:szCs w:val="20"/>
              </w:rPr>
              <w:t xml:space="preserve"> role of the interviewer during the interview was well-answered by most learners.</w:t>
            </w:r>
          </w:p>
          <w:p w14:paraId="76D76E3D" w14:textId="77777777" w:rsidR="00B92F58" w:rsidRPr="000F5A7B" w:rsidRDefault="00B92F58" w:rsidP="00C94423">
            <w:pPr>
              <w:pStyle w:val="Default"/>
              <w:numPr>
                <w:ilvl w:val="0"/>
                <w:numId w:val="17"/>
              </w:numPr>
              <w:spacing w:line="360" w:lineRule="auto"/>
              <w:ind w:left="488"/>
              <w:rPr>
                <w:rFonts w:ascii="Century Gothic" w:hAnsi="Century Gothic" w:cs="Arial"/>
                <w:sz w:val="20"/>
                <w:szCs w:val="20"/>
              </w:rPr>
            </w:pPr>
            <w:proofErr w:type="gramStart"/>
            <w:r>
              <w:rPr>
                <w:rFonts w:ascii="Century Gothic" w:hAnsi="Century Gothic" w:cs="Arial"/>
                <w:sz w:val="20"/>
                <w:szCs w:val="20"/>
              </w:rPr>
              <w:t>3.4  Some</w:t>
            </w:r>
            <w:proofErr w:type="gramEnd"/>
            <w:r>
              <w:rPr>
                <w:rFonts w:ascii="Century Gothic" w:hAnsi="Century Gothic" w:cs="Arial"/>
                <w:sz w:val="20"/>
                <w:szCs w:val="20"/>
              </w:rPr>
              <w:t xml:space="preserve"> learners did not perform well in evaluating the impact of fringe benefits.</w:t>
            </w:r>
          </w:p>
          <w:p w14:paraId="41ACFF77" w14:textId="77777777" w:rsidR="00B92F58" w:rsidRPr="000F5A7B" w:rsidRDefault="00B92F58" w:rsidP="00C94423">
            <w:pPr>
              <w:pStyle w:val="Default"/>
              <w:numPr>
                <w:ilvl w:val="0"/>
                <w:numId w:val="17"/>
              </w:numPr>
              <w:spacing w:line="360" w:lineRule="auto"/>
              <w:ind w:left="488"/>
              <w:rPr>
                <w:rFonts w:ascii="Century Gothic" w:hAnsi="Century Gothic" w:cs="Arial"/>
                <w:sz w:val="20"/>
                <w:szCs w:val="20"/>
              </w:rPr>
            </w:pPr>
            <w:proofErr w:type="gramStart"/>
            <w:r>
              <w:rPr>
                <w:rFonts w:ascii="Century Gothic" w:hAnsi="Century Gothic" w:cs="Arial"/>
                <w:sz w:val="20"/>
                <w:szCs w:val="20"/>
              </w:rPr>
              <w:t>3.5  The</w:t>
            </w:r>
            <w:proofErr w:type="gramEnd"/>
            <w:r>
              <w:rPr>
                <w:rFonts w:ascii="Century Gothic" w:hAnsi="Century Gothic" w:cs="Arial"/>
                <w:sz w:val="20"/>
                <w:szCs w:val="20"/>
              </w:rPr>
              <w:t xml:space="preserve"> quality indicators of the public relations function was poorly answered.</w:t>
            </w:r>
          </w:p>
          <w:p w14:paraId="24D141E3" w14:textId="77777777" w:rsidR="00B92F58" w:rsidRDefault="00B92F58" w:rsidP="00C94423">
            <w:pPr>
              <w:pStyle w:val="Default"/>
              <w:numPr>
                <w:ilvl w:val="0"/>
                <w:numId w:val="17"/>
              </w:numPr>
              <w:spacing w:line="360" w:lineRule="auto"/>
              <w:ind w:left="488"/>
              <w:rPr>
                <w:rFonts w:ascii="Century Gothic" w:hAnsi="Century Gothic" w:cs="Arial"/>
                <w:sz w:val="20"/>
                <w:szCs w:val="20"/>
              </w:rPr>
            </w:pPr>
            <w:proofErr w:type="gramStart"/>
            <w:r>
              <w:rPr>
                <w:rFonts w:ascii="Century Gothic" w:hAnsi="Century Gothic" w:cs="Arial"/>
                <w:sz w:val="20"/>
                <w:szCs w:val="20"/>
              </w:rPr>
              <w:t>3.6  Learners</w:t>
            </w:r>
            <w:proofErr w:type="gramEnd"/>
            <w:r>
              <w:rPr>
                <w:rFonts w:ascii="Century Gothic" w:hAnsi="Century Gothic" w:cs="Arial"/>
                <w:sz w:val="20"/>
                <w:szCs w:val="20"/>
              </w:rPr>
              <w:t xml:space="preserve"> performed fairly some could only identify one step of the PDCA cycle.</w:t>
            </w:r>
          </w:p>
          <w:p w14:paraId="0AD96A26" w14:textId="77777777" w:rsidR="00B92F58" w:rsidRDefault="00B92F58" w:rsidP="00C94423">
            <w:pPr>
              <w:pStyle w:val="Default"/>
              <w:numPr>
                <w:ilvl w:val="0"/>
                <w:numId w:val="17"/>
              </w:numPr>
              <w:spacing w:line="360" w:lineRule="auto"/>
              <w:ind w:left="488"/>
              <w:rPr>
                <w:rFonts w:ascii="Century Gothic" w:hAnsi="Century Gothic" w:cs="Arial"/>
                <w:sz w:val="20"/>
                <w:szCs w:val="20"/>
              </w:rPr>
            </w:pPr>
            <w:proofErr w:type="gramStart"/>
            <w:r>
              <w:rPr>
                <w:rFonts w:ascii="Century Gothic" w:hAnsi="Century Gothic" w:cs="Arial"/>
                <w:sz w:val="20"/>
                <w:szCs w:val="20"/>
              </w:rPr>
              <w:t>3.7  Candidates</w:t>
            </w:r>
            <w:proofErr w:type="gramEnd"/>
            <w:r>
              <w:rPr>
                <w:rFonts w:ascii="Century Gothic" w:hAnsi="Century Gothic" w:cs="Arial"/>
                <w:sz w:val="20"/>
                <w:szCs w:val="20"/>
              </w:rPr>
              <w:t xml:space="preserve"> performed well in this question and could discuss the impact of TQM if poorly implemented.</w:t>
            </w:r>
          </w:p>
          <w:p w14:paraId="0BFA71B2" w14:textId="51C9EE9F" w:rsidR="00B92F58" w:rsidRDefault="00B92F58" w:rsidP="00C94423">
            <w:pPr>
              <w:pStyle w:val="Default"/>
              <w:numPr>
                <w:ilvl w:val="0"/>
                <w:numId w:val="17"/>
              </w:numPr>
              <w:spacing w:line="360" w:lineRule="auto"/>
              <w:ind w:left="488"/>
              <w:rPr>
                <w:rFonts w:ascii="Century Gothic" w:hAnsi="Century Gothic" w:cs="Arial"/>
                <w:sz w:val="20"/>
                <w:szCs w:val="20"/>
              </w:rPr>
            </w:pPr>
            <w:proofErr w:type="gramStart"/>
            <w:r>
              <w:rPr>
                <w:rFonts w:ascii="Century Gothic" w:hAnsi="Century Gothic" w:cs="Arial"/>
                <w:sz w:val="20"/>
                <w:szCs w:val="20"/>
              </w:rPr>
              <w:t>3.8  Most</w:t>
            </w:r>
            <w:proofErr w:type="gramEnd"/>
            <w:r>
              <w:rPr>
                <w:rFonts w:ascii="Century Gothic" w:hAnsi="Century Gothic" w:cs="Arial"/>
                <w:sz w:val="20"/>
                <w:szCs w:val="20"/>
              </w:rPr>
              <w:t xml:space="preserve"> learners could distinguish between quality control and quality assurance.</w:t>
            </w:r>
          </w:p>
        </w:tc>
      </w:tr>
    </w:tbl>
    <w:p w14:paraId="0755B171" w14:textId="77777777" w:rsidR="00D84D95" w:rsidRPr="000F5A7B" w:rsidRDefault="00D84D95" w:rsidP="00D84D95">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84D95" w:rsidRPr="000F5A7B" w14:paraId="70085E29" w14:textId="77777777" w:rsidTr="0066435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D84F06C" w14:textId="18B1A2FA" w:rsidR="00D84D95" w:rsidRPr="00AD4D3C" w:rsidRDefault="00E86DD3" w:rsidP="00E86DD3">
            <w:pPr>
              <w:pStyle w:val="Default"/>
              <w:tabs>
                <w:tab w:val="left" w:pos="522"/>
              </w:tabs>
              <w:spacing w:line="360" w:lineRule="auto"/>
              <w:jc w:val="both"/>
              <w:rPr>
                <w:rFonts w:ascii="Century Gothic" w:hAnsi="Century Gothic" w:cs="Arial"/>
                <w:b/>
                <w:bCs/>
                <w:sz w:val="20"/>
                <w:szCs w:val="20"/>
              </w:rPr>
            </w:pPr>
            <w:r w:rsidRPr="00AD4D3C">
              <w:rPr>
                <w:rFonts w:ascii="Century Gothic" w:hAnsi="Century Gothic" w:cs="Arial"/>
                <w:b/>
                <w:bCs/>
                <w:sz w:val="20"/>
                <w:szCs w:val="20"/>
                <w:lang w:val="en-US"/>
              </w:rPr>
              <w:t>(b)</w:t>
            </w:r>
            <w:r w:rsidRPr="00AD4D3C">
              <w:rPr>
                <w:rFonts w:ascii="Century Gothic" w:hAnsi="Century Gothic" w:cs="Arial"/>
                <w:b/>
                <w:bCs/>
                <w:sz w:val="20"/>
                <w:szCs w:val="20"/>
                <w:lang w:val="en-US"/>
              </w:rPr>
              <w:tab/>
            </w:r>
            <w:r w:rsidR="00D84D95" w:rsidRPr="00AD4D3C">
              <w:rPr>
                <w:rFonts w:ascii="Century Gothic" w:hAnsi="Century Gothic" w:cs="Arial"/>
                <w:b/>
                <w:bCs/>
                <w:sz w:val="20"/>
                <w:szCs w:val="20"/>
                <w:lang w:val="en-US"/>
              </w:rPr>
              <w:t xml:space="preserve">Why </w:t>
            </w:r>
            <w:r w:rsidR="000620BF" w:rsidRPr="00AD4D3C">
              <w:rPr>
                <w:rFonts w:ascii="Century Gothic" w:hAnsi="Century Gothic" w:cs="Arial"/>
                <w:b/>
                <w:bCs/>
                <w:sz w:val="20"/>
                <w:szCs w:val="20"/>
                <w:lang w:val="en-US"/>
              </w:rPr>
              <w:t xml:space="preserve">was </w:t>
            </w:r>
            <w:r w:rsidR="00D84D95" w:rsidRPr="00AD4D3C">
              <w:rPr>
                <w:rFonts w:ascii="Century Gothic" w:hAnsi="Century Gothic" w:cs="Arial"/>
                <w:b/>
                <w:bCs/>
                <w:sz w:val="20"/>
                <w:szCs w:val="20"/>
                <w:lang w:val="en-US"/>
              </w:rPr>
              <w:t>the question was poorly answered? Also provide specific examples, indicate common errors committed by learners in this question, and any misconceptions.</w:t>
            </w:r>
          </w:p>
        </w:tc>
      </w:tr>
      <w:tr w:rsidR="00B92F58" w:rsidRPr="000F5A7B" w14:paraId="1FC10629" w14:textId="77777777" w:rsidTr="00664359">
        <w:trPr>
          <w:trHeight w:val="4514"/>
        </w:trPr>
        <w:tc>
          <w:tcPr>
            <w:tcW w:w="9367" w:type="dxa"/>
            <w:tcBorders>
              <w:top w:val="single" w:sz="8" w:space="0" w:color="000000"/>
              <w:left w:val="single" w:sz="8" w:space="0" w:color="000000"/>
              <w:bottom w:val="single" w:sz="4" w:space="0" w:color="auto"/>
              <w:right w:val="single" w:sz="8" w:space="0" w:color="000000"/>
            </w:tcBorders>
          </w:tcPr>
          <w:p w14:paraId="6AF4AE95" w14:textId="77777777" w:rsidR="00B92F58" w:rsidRPr="000F5A7B" w:rsidRDefault="00B92F58" w:rsidP="00B2570D">
            <w:pPr>
              <w:pStyle w:val="Default"/>
              <w:numPr>
                <w:ilvl w:val="0"/>
                <w:numId w:val="18"/>
              </w:numPr>
              <w:spacing w:line="360" w:lineRule="auto"/>
              <w:ind w:left="341"/>
              <w:rPr>
                <w:rFonts w:ascii="Century Gothic" w:hAnsi="Century Gothic" w:cs="Arial"/>
                <w:sz w:val="20"/>
                <w:szCs w:val="20"/>
                <w:lang w:val="en-US"/>
              </w:rPr>
            </w:pPr>
            <w:proofErr w:type="gramStart"/>
            <w:r>
              <w:rPr>
                <w:rFonts w:ascii="Century Gothic" w:hAnsi="Century Gothic" w:cs="Arial"/>
                <w:sz w:val="20"/>
                <w:szCs w:val="20"/>
              </w:rPr>
              <w:t>3.2  Very</w:t>
            </w:r>
            <w:proofErr w:type="gramEnd"/>
            <w:r>
              <w:rPr>
                <w:rFonts w:ascii="Century Gothic" w:hAnsi="Century Gothic" w:cs="Arial"/>
                <w:sz w:val="20"/>
                <w:szCs w:val="20"/>
              </w:rPr>
              <w:t xml:space="preserve"> few learners could elaborate on the meaning of placement.  They confused the meaning with the placement procedure.</w:t>
            </w:r>
          </w:p>
          <w:p w14:paraId="47DA85FC" w14:textId="71AEE454" w:rsidR="00B92F58" w:rsidRPr="000F5A7B" w:rsidRDefault="00B92F58" w:rsidP="00B2570D">
            <w:pPr>
              <w:pStyle w:val="Default"/>
              <w:numPr>
                <w:ilvl w:val="0"/>
                <w:numId w:val="18"/>
              </w:numPr>
              <w:spacing w:line="360" w:lineRule="auto"/>
              <w:ind w:left="341"/>
              <w:rPr>
                <w:rFonts w:ascii="Century Gothic" w:hAnsi="Century Gothic" w:cs="Arial"/>
                <w:sz w:val="20"/>
                <w:szCs w:val="20"/>
                <w:lang w:val="en-US"/>
              </w:rPr>
            </w:pPr>
            <w:r>
              <w:rPr>
                <w:rFonts w:ascii="Century Gothic" w:hAnsi="Century Gothic" w:cs="Arial"/>
                <w:sz w:val="20"/>
                <w:szCs w:val="20"/>
              </w:rPr>
              <w:t>3.3.1   Most learners could quote two aspects of the selection procedure from the scenario.   Only few quoted the wrong sentence “….</w:t>
            </w:r>
            <w:r w:rsidR="00EA2DA7">
              <w:rPr>
                <w:rFonts w:ascii="Century Gothic" w:hAnsi="Century Gothic" w:cs="Arial"/>
                <w:sz w:val="20"/>
                <w:szCs w:val="20"/>
              </w:rPr>
              <w:t xml:space="preserve"> </w:t>
            </w:r>
            <w:r>
              <w:rPr>
                <w:rFonts w:ascii="Century Gothic" w:hAnsi="Century Gothic" w:cs="Arial"/>
                <w:sz w:val="20"/>
                <w:szCs w:val="20"/>
              </w:rPr>
              <w:t>advertised a vacancy …”</w:t>
            </w:r>
          </w:p>
          <w:p w14:paraId="2552F821" w14:textId="2097C454" w:rsidR="00B92F58" w:rsidRPr="000F5A7B" w:rsidRDefault="00B92F58" w:rsidP="00B2570D">
            <w:pPr>
              <w:pStyle w:val="Default"/>
              <w:numPr>
                <w:ilvl w:val="0"/>
                <w:numId w:val="18"/>
              </w:numPr>
              <w:spacing w:line="360" w:lineRule="auto"/>
              <w:ind w:left="341"/>
              <w:rPr>
                <w:rFonts w:ascii="Century Gothic" w:hAnsi="Century Gothic" w:cs="Arial"/>
                <w:sz w:val="20"/>
                <w:szCs w:val="20"/>
                <w:lang w:val="en-US"/>
              </w:rPr>
            </w:pPr>
            <w:proofErr w:type="gramStart"/>
            <w:r>
              <w:rPr>
                <w:rFonts w:ascii="Century Gothic" w:hAnsi="Century Gothic" w:cs="Arial"/>
                <w:sz w:val="20"/>
                <w:szCs w:val="20"/>
              </w:rPr>
              <w:t>3.3.2  The</w:t>
            </w:r>
            <w:proofErr w:type="gramEnd"/>
            <w:r>
              <w:rPr>
                <w:rFonts w:ascii="Century Gothic" w:hAnsi="Century Gothic" w:cs="Arial"/>
                <w:sz w:val="20"/>
                <w:szCs w:val="20"/>
              </w:rPr>
              <w:t xml:space="preserve"> role of the interviewer during the interview w</w:t>
            </w:r>
            <w:r w:rsidR="00664359">
              <w:rPr>
                <w:rFonts w:ascii="Century Gothic" w:hAnsi="Century Gothic" w:cs="Arial"/>
                <w:sz w:val="20"/>
                <w:szCs w:val="20"/>
              </w:rPr>
              <w:t>a</w:t>
            </w:r>
            <w:r>
              <w:rPr>
                <w:rFonts w:ascii="Century Gothic" w:hAnsi="Century Gothic" w:cs="Arial"/>
                <w:sz w:val="20"/>
                <w:szCs w:val="20"/>
              </w:rPr>
              <w:t xml:space="preserve">s well-answered by most learners.  Some learners explained the role of the interviewee.  </w:t>
            </w:r>
          </w:p>
          <w:p w14:paraId="7B05CCD2" w14:textId="153FB49A" w:rsidR="00B92F58" w:rsidRPr="000F5A7B" w:rsidRDefault="00B92F58" w:rsidP="00B2570D">
            <w:pPr>
              <w:pStyle w:val="Default"/>
              <w:numPr>
                <w:ilvl w:val="0"/>
                <w:numId w:val="18"/>
              </w:numPr>
              <w:spacing w:line="360" w:lineRule="auto"/>
              <w:ind w:left="341"/>
              <w:rPr>
                <w:rFonts w:ascii="Century Gothic" w:hAnsi="Century Gothic" w:cs="Arial"/>
                <w:sz w:val="20"/>
                <w:szCs w:val="20"/>
                <w:lang w:val="en-US"/>
              </w:rPr>
            </w:pPr>
            <w:proofErr w:type="gramStart"/>
            <w:r>
              <w:rPr>
                <w:rFonts w:ascii="Century Gothic" w:hAnsi="Century Gothic" w:cs="Arial"/>
                <w:sz w:val="20"/>
                <w:szCs w:val="20"/>
              </w:rPr>
              <w:t>3.4  Some</w:t>
            </w:r>
            <w:proofErr w:type="gramEnd"/>
            <w:r>
              <w:rPr>
                <w:rFonts w:ascii="Century Gothic" w:hAnsi="Century Gothic" w:cs="Arial"/>
                <w:sz w:val="20"/>
                <w:szCs w:val="20"/>
              </w:rPr>
              <w:t xml:space="preserve"> learners did not perform well in evaluating the impact of fringe benefits.  They confused fringe benefits with external recruitment or listed types of benefits.</w:t>
            </w:r>
          </w:p>
          <w:p w14:paraId="288F9564" w14:textId="4800280D" w:rsidR="00B92F58" w:rsidRPr="000F5A7B" w:rsidRDefault="00B92F58" w:rsidP="00B2570D">
            <w:pPr>
              <w:pStyle w:val="Default"/>
              <w:numPr>
                <w:ilvl w:val="0"/>
                <w:numId w:val="18"/>
              </w:numPr>
              <w:spacing w:line="360" w:lineRule="auto"/>
              <w:ind w:left="341"/>
              <w:rPr>
                <w:rFonts w:ascii="Century Gothic" w:hAnsi="Century Gothic" w:cs="Arial"/>
                <w:sz w:val="20"/>
                <w:szCs w:val="20"/>
                <w:lang w:val="en-US"/>
              </w:rPr>
            </w:pPr>
            <w:proofErr w:type="gramStart"/>
            <w:r>
              <w:rPr>
                <w:rFonts w:ascii="Century Gothic" w:hAnsi="Century Gothic" w:cs="Arial"/>
                <w:sz w:val="20"/>
                <w:szCs w:val="20"/>
              </w:rPr>
              <w:t>3.5  The</w:t>
            </w:r>
            <w:proofErr w:type="gramEnd"/>
            <w:r>
              <w:rPr>
                <w:rFonts w:ascii="Century Gothic" w:hAnsi="Century Gothic" w:cs="Arial"/>
                <w:sz w:val="20"/>
                <w:szCs w:val="20"/>
              </w:rPr>
              <w:t xml:space="preserve"> quality indicators of the public relations function was poorly answered.  Learners explain what the public relation function is and not quality indicators.   Some confused public relations with marketing.</w:t>
            </w:r>
          </w:p>
          <w:p w14:paraId="1EB4F8FF" w14:textId="2762F5F8" w:rsidR="00B92F58" w:rsidRPr="000F5A7B" w:rsidRDefault="00B92F58" w:rsidP="00B2570D">
            <w:pPr>
              <w:pStyle w:val="Default"/>
              <w:numPr>
                <w:ilvl w:val="0"/>
                <w:numId w:val="18"/>
              </w:numPr>
              <w:spacing w:line="360" w:lineRule="auto"/>
              <w:ind w:left="341"/>
              <w:rPr>
                <w:rFonts w:ascii="Century Gothic" w:hAnsi="Century Gothic" w:cs="Arial"/>
                <w:sz w:val="20"/>
                <w:szCs w:val="20"/>
                <w:lang w:val="en-US"/>
              </w:rPr>
            </w:pPr>
            <w:proofErr w:type="gramStart"/>
            <w:r>
              <w:rPr>
                <w:rFonts w:ascii="Century Gothic" w:hAnsi="Century Gothic" w:cs="Arial"/>
                <w:sz w:val="20"/>
                <w:szCs w:val="20"/>
              </w:rPr>
              <w:t>3.6  Learners</w:t>
            </w:r>
            <w:proofErr w:type="gramEnd"/>
            <w:r>
              <w:rPr>
                <w:rFonts w:ascii="Century Gothic" w:hAnsi="Century Gothic" w:cs="Arial"/>
                <w:sz w:val="20"/>
                <w:szCs w:val="20"/>
              </w:rPr>
              <w:t xml:space="preserve"> performed fairly some could only identify one step of the PDCA cycle.</w:t>
            </w:r>
          </w:p>
        </w:tc>
      </w:tr>
    </w:tbl>
    <w:p w14:paraId="7AF9B681" w14:textId="25B45B96" w:rsidR="00B92F58" w:rsidRDefault="00B92F58" w:rsidP="00D84D95">
      <w:pPr>
        <w:rPr>
          <w:rFonts w:ascii="Century Gothic" w:hAnsi="Century Gothic"/>
          <w:sz w:val="20"/>
          <w:szCs w:val="20"/>
        </w:rPr>
      </w:pPr>
    </w:p>
    <w:p w14:paraId="132A5A45" w14:textId="77777777" w:rsidR="00B92F58" w:rsidRDefault="00B92F58">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D84D95" w:rsidRPr="000F5A7B" w14:paraId="5D55CEDC" w14:textId="77777777" w:rsidTr="002E4F8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5984F91E" w14:textId="2E8DDE11" w:rsidR="00D84D95" w:rsidRPr="000F5A7B" w:rsidRDefault="00D84D95" w:rsidP="002E4F8D">
            <w:pPr>
              <w:pStyle w:val="Default"/>
              <w:spacing w:line="360" w:lineRule="auto"/>
              <w:ind w:right="320"/>
              <w:rPr>
                <w:rFonts w:ascii="Century Gothic" w:hAnsi="Century Gothic" w:cs="Arial"/>
                <w:b/>
                <w:sz w:val="20"/>
                <w:szCs w:val="20"/>
              </w:rPr>
            </w:pPr>
            <w:r w:rsidRPr="000F5A7B">
              <w:rPr>
                <w:rFonts w:ascii="Century Gothic" w:hAnsi="Century Gothic" w:cs="Arial"/>
                <w:b/>
                <w:bCs/>
                <w:sz w:val="20"/>
                <w:szCs w:val="20"/>
              </w:rPr>
              <w:lastRenderedPageBreak/>
              <w:t xml:space="preserve">QUESTION </w:t>
            </w:r>
            <w:r>
              <w:rPr>
                <w:rFonts w:ascii="Century Gothic" w:hAnsi="Century Gothic" w:cs="Arial"/>
                <w:b/>
                <w:bCs/>
                <w:sz w:val="20"/>
                <w:szCs w:val="20"/>
              </w:rPr>
              <w:t>4</w:t>
            </w:r>
            <w:r w:rsidR="00EA2DA7">
              <w:rPr>
                <w:rFonts w:ascii="Century Gothic" w:hAnsi="Century Gothic" w:cs="Arial"/>
                <w:b/>
                <w:bCs/>
                <w:sz w:val="20"/>
                <w:szCs w:val="20"/>
              </w:rPr>
              <w:t>:</w:t>
            </w:r>
            <w:r w:rsidR="00E86DD3">
              <w:rPr>
                <w:rFonts w:ascii="Century Gothic" w:hAnsi="Century Gothic" w:cs="Arial"/>
                <w:b/>
                <w:bCs/>
                <w:sz w:val="20"/>
                <w:szCs w:val="20"/>
              </w:rPr>
              <w:t xml:space="preserve"> MISCELLANEOUS TOPICS (BE AND BO)</w:t>
            </w:r>
          </w:p>
        </w:tc>
      </w:tr>
      <w:tr w:rsidR="00D84D95" w:rsidRPr="000F5A7B" w14:paraId="1E3AD3A1" w14:textId="77777777" w:rsidTr="0066435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FEDBB64" w14:textId="77777777" w:rsidR="00D84D95" w:rsidRPr="000F5A7B" w:rsidRDefault="00D84D95" w:rsidP="002E4F8D">
            <w:pPr>
              <w:pStyle w:val="Default"/>
              <w:spacing w:line="360" w:lineRule="auto"/>
              <w:ind w:left="522" w:hanging="522"/>
              <w:jc w:val="both"/>
              <w:rPr>
                <w:rFonts w:ascii="Century Gothic" w:hAnsi="Century Gothic" w:cs="Arial"/>
                <w:sz w:val="20"/>
                <w:szCs w:val="20"/>
              </w:rPr>
            </w:pPr>
            <w:r w:rsidRPr="005B7832">
              <w:rPr>
                <w:rFonts w:ascii="Century Gothic" w:hAnsi="Century Gothic" w:cs="Arial"/>
                <w:b/>
                <w:bCs/>
                <w:sz w:val="20"/>
                <w:szCs w:val="20"/>
              </w:rPr>
              <w:t>(a)</w:t>
            </w:r>
            <w:r w:rsidRPr="005B7832">
              <w:rPr>
                <w:rFonts w:ascii="Century Gothic" w:hAnsi="Century Gothic" w:cs="Arial"/>
                <w:b/>
                <w:bCs/>
                <w:sz w:val="20"/>
                <w:szCs w:val="20"/>
              </w:rPr>
              <w:tab/>
            </w:r>
            <w:r w:rsidRPr="0022785C">
              <w:rPr>
                <w:rFonts w:ascii="Century Gothic" w:hAnsi="Century Gothic" w:cs="Arial"/>
                <w:b/>
                <w:bCs/>
                <w:sz w:val="20"/>
                <w:szCs w:val="20"/>
              </w:rPr>
              <w:t>General</w:t>
            </w:r>
            <w:r w:rsidRPr="0022785C">
              <w:rPr>
                <w:rFonts w:ascii="Century Gothic" w:hAnsi="Century Gothic" w:cs="Arial"/>
                <w:b/>
                <w:bCs/>
                <w:sz w:val="20"/>
                <w:szCs w:val="20"/>
                <w:lang w:val="en-US"/>
              </w:rPr>
              <w:t xml:space="preserve"> comment on the performance of learners in the specific question. Was the question well answered or poorly answered?</w:t>
            </w:r>
            <w:r w:rsidRPr="000F5A7B">
              <w:rPr>
                <w:rFonts w:ascii="Century Gothic" w:hAnsi="Century Gothic" w:cs="Arial"/>
                <w:sz w:val="20"/>
                <w:szCs w:val="20"/>
              </w:rPr>
              <w:t xml:space="preserve">  </w:t>
            </w:r>
          </w:p>
        </w:tc>
      </w:tr>
      <w:tr w:rsidR="00B92F58" w:rsidRPr="000F5A7B" w14:paraId="0AB4EF8A" w14:textId="77777777" w:rsidTr="00664359">
        <w:trPr>
          <w:trHeight w:val="6085"/>
        </w:trPr>
        <w:tc>
          <w:tcPr>
            <w:tcW w:w="9367" w:type="dxa"/>
            <w:tcBorders>
              <w:top w:val="single" w:sz="8" w:space="0" w:color="000000"/>
              <w:left w:val="single" w:sz="8" w:space="0" w:color="000000"/>
              <w:bottom w:val="single" w:sz="4" w:space="0" w:color="auto"/>
              <w:right w:val="single" w:sz="8" w:space="0" w:color="000000"/>
            </w:tcBorders>
          </w:tcPr>
          <w:p w14:paraId="738736D7" w14:textId="619E65E1" w:rsidR="00B92F58" w:rsidRPr="00B73AF1" w:rsidRDefault="00B92F58" w:rsidP="00B92F58">
            <w:pPr>
              <w:pStyle w:val="Default"/>
              <w:spacing w:line="360" w:lineRule="auto"/>
              <w:rPr>
                <w:rFonts w:ascii="Century Gothic" w:hAnsi="Century Gothic" w:cs="Arial"/>
                <w:b/>
                <w:bCs/>
                <w:sz w:val="20"/>
                <w:szCs w:val="20"/>
              </w:rPr>
            </w:pPr>
            <w:r w:rsidRPr="00B73AF1">
              <w:rPr>
                <w:rFonts w:ascii="Century Gothic" w:hAnsi="Century Gothic" w:cs="Arial"/>
                <w:b/>
                <w:bCs/>
                <w:sz w:val="20"/>
                <w:szCs w:val="20"/>
              </w:rPr>
              <w:t>BUSINESS ENVIRONMENTS</w:t>
            </w:r>
          </w:p>
          <w:p w14:paraId="45691F88" w14:textId="77777777" w:rsidR="00B92F58" w:rsidRPr="000F5A7B" w:rsidRDefault="00B92F58" w:rsidP="00C94423">
            <w:pPr>
              <w:pStyle w:val="Default"/>
              <w:numPr>
                <w:ilvl w:val="0"/>
                <w:numId w:val="19"/>
              </w:numPr>
              <w:spacing w:line="360" w:lineRule="auto"/>
              <w:ind w:left="488"/>
              <w:rPr>
                <w:rFonts w:ascii="Century Gothic" w:hAnsi="Century Gothic" w:cs="Arial"/>
                <w:sz w:val="20"/>
                <w:szCs w:val="20"/>
              </w:rPr>
            </w:pPr>
            <w:proofErr w:type="gramStart"/>
            <w:r>
              <w:rPr>
                <w:rFonts w:ascii="Century Gothic" w:hAnsi="Century Gothic" w:cs="Arial"/>
                <w:sz w:val="20"/>
                <w:szCs w:val="20"/>
              </w:rPr>
              <w:t>4.1  The</w:t>
            </w:r>
            <w:proofErr w:type="gramEnd"/>
            <w:r>
              <w:rPr>
                <w:rFonts w:ascii="Century Gothic" w:hAnsi="Century Gothic" w:cs="Arial"/>
                <w:sz w:val="20"/>
                <w:szCs w:val="20"/>
              </w:rPr>
              <w:t xml:space="preserve"> candidate could not name three consumer rights stipulated in the CPA.</w:t>
            </w:r>
          </w:p>
          <w:p w14:paraId="6CEB6F7B" w14:textId="77777777" w:rsidR="00B92F58" w:rsidRPr="000F5A7B" w:rsidRDefault="00B92F58" w:rsidP="00C94423">
            <w:pPr>
              <w:pStyle w:val="Default"/>
              <w:numPr>
                <w:ilvl w:val="0"/>
                <w:numId w:val="19"/>
              </w:numPr>
              <w:spacing w:line="360" w:lineRule="auto"/>
              <w:ind w:left="488"/>
              <w:rPr>
                <w:rFonts w:ascii="Century Gothic" w:hAnsi="Century Gothic" w:cs="Arial"/>
                <w:sz w:val="20"/>
                <w:szCs w:val="20"/>
              </w:rPr>
            </w:pPr>
            <w:proofErr w:type="gramStart"/>
            <w:r>
              <w:rPr>
                <w:rFonts w:ascii="Century Gothic" w:hAnsi="Century Gothic" w:cs="Arial"/>
                <w:sz w:val="20"/>
                <w:szCs w:val="20"/>
              </w:rPr>
              <w:t>4.2.1  Most</w:t>
            </w:r>
            <w:proofErr w:type="gramEnd"/>
            <w:r>
              <w:rPr>
                <w:rFonts w:ascii="Century Gothic" w:hAnsi="Century Gothic" w:cs="Arial"/>
                <w:sz w:val="20"/>
                <w:szCs w:val="20"/>
              </w:rPr>
              <w:t xml:space="preserve"> learners could identify the sector and motivate their answer.  </w:t>
            </w:r>
          </w:p>
          <w:p w14:paraId="1F20C20A" w14:textId="77777777" w:rsidR="00B92F58" w:rsidRPr="000F5A7B" w:rsidRDefault="00B92F58" w:rsidP="00C94423">
            <w:pPr>
              <w:pStyle w:val="Default"/>
              <w:numPr>
                <w:ilvl w:val="0"/>
                <w:numId w:val="19"/>
              </w:numPr>
              <w:spacing w:line="360" w:lineRule="auto"/>
              <w:ind w:left="488"/>
              <w:rPr>
                <w:rFonts w:ascii="Century Gothic" w:hAnsi="Century Gothic" w:cs="Arial"/>
                <w:sz w:val="20"/>
                <w:szCs w:val="20"/>
              </w:rPr>
            </w:pPr>
            <w:proofErr w:type="gramStart"/>
            <w:r>
              <w:rPr>
                <w:rFonts w:ascii="Century Gothic" w:hAnsi="Century Gothic" w:cs="Arial"/>
                <w:sz w:val="20"/>
                <w:szCs w:val="20"/>
              </w:rPr>
              <w:t>4.2.2  Most</w:t>
            </w:r>
            <w:proofErr w:type="gramEnd"/>
            <w:r>
              <w:rPr>
                <w:rFonts w:ascii="Century Gothic" w:hAnsi="Century Gothic" w:cs="Arial"/>
                <w:sz w:val="20"/>
                <w:szCs w:val="20"/>
              </w:rPr>
              <w:t xml:space="preserve"> candidates performed well in this question and was able to quote three challenges from the scenario.</w:t>
            </w:r>
          </w:p>
          <w:p w14:paraId="46C0B2F4" w14:textId="77777777" w:rsidR="00B92F58" w:rsidRPr="000F5A7B" w:rsidRDefault="00B92F58" w:rsidP="00C94423">
            <w:pPr>
              <w:pStyle w:val="Default"/>
              <w:numPr>
                <w:ilvl w:val="0"/>
                <w:numId w:val="19"/>
              </w:numPr>
              <w:spacing w:line="360" w:lineRule="auto"/>
              <w:ind w:left="488"/>
              <w:rPr>
                <w:rFonts w:ascii="Century Gothic" w:hAnsi="Century Gothic" w:cs="Arial"/>
                <w:sz w:val="20"/>
                <w:szCs w:val="20"/>
              </w:rPr>
            </w:pPr>
            <w:proofErr w:type="gramStart"/>
            <w:r>
              <w:rPr>
                <w:rFonts w:ascii="Century Gothic" w:hAnsi="Century Gothic" w:cs="Arial"/>
                <w:sz w:val="20"/>
                <w:szCs w:val="20"/>
              </w:rPr>
              <w:t>4.2.3  Candidates</w:t>
            </w:r>
            <w:proofErr w:type="gramEnd"/>
            <w:r>
              <w:rPr>
                <w:rFonts w:ascii="Century Gothic" w:hAnsi="Century Gothic" w:cs="Arial"/>
                <w:sz w:val="20"/>
                <w:szCs w:val="20"/>
              </w:rPr>
              <w:t xml:space="preserve"> struggled to classify the challenges according to the three environments.</w:t>
            </w:r>
          </w:p>
          <w:p w14:paraId="699E12C1" w14:textId="77777777" w:rsidR="00B92F58" w:rsidRPr="000F5A7B" w:rsidRDefault="00B92F58" w:rsidP="00C94423">
            <w:pPr>
              <w:pStyle w:val="Default"/>
              <w:numPr>
                <w:ilvl w:val="0"/>
                <w:numId w:val="19"/>
              </w:numPr>
              <w:spacing w:line="360" w:lineRule="auto"/>
              <w:ind w:left="488"/>
              <w:rPr>
                <w:rFonts w:ascii="Century Gothic" w:hAnsi="Century Gothic" w:cs="Arial"/>
                <w:sz w:val="20"/>
                <w:szCs w:val="20"/>
              </w:rPr>
            </w:pPr>
            <w:proofErr w:type="gramStart"/>
            <w:r>
              <w:rPr>
                <w:rFonts w:ascii="Century Gothic" w:hAnsi="Century Gothic" w:cs="Arial"/>
                <w:sz w:val="20"/>
                <w:szCs w:val="20"/>
              </w:rPr>
              <w:t>4.3  Poorly</w:t>
            </w:r>
            <w:proofErr w:type="gramEnd"/>
            <w:r>
              <w:rPr>
                <w:rFonts w:ascii="Century Gothic" w:hAnsi="Century Gothic" w:cs="Arial"/>
                <w:sz w:val="20"/>
                <w:szCs w:val="20"/>
              </w:rPr>
              <w:t xml:space="preserve"> answered as candidates could not explain how SETAs are funded.</w:t>
            </w:r>
          </w:p>
          <w:p w14:paraId="70426754" w14:textId="46BB306A" w:rsidR="00B92F58" w:rsidRPr="000F5A7B" w:rsidRDefault="00B92F58" w:rsidP="00C94423">
            <w:pPr>
              <w:pStyle w:val="Default"/>
              <w:numPr>
                <w:ilvl w:val="0"/>
                <w:numId w:val="19"/>
              </w:numPr>
              <w:spacing w:line="360" w:lineRule="auto"/>
              <w:ind w:left="488"/>
              <w:rPr>
                <w:rFonts w:ascii="Century Gothic" w:hAnsi="Century Gothic" w:cs="Arial"/>
                <w:sz w:val="20"/>
                <w:szCs w:val="20"/>
              </w:rPr>
            </w:pPr>
            <w:proofErr w:type="gramStart"/>
            <w:r>
              <w:rPr>
                <w:rFonts w:ascii="Century Gothic" w:hAnsi="Century Gothic" w:cs="Arial"/>
                <w:sz w:val="20"/>
                <w:szCs w:val="20"/>
              </w:rPr>
              <w:t>4.4  Although</w:t>
            </w:r>
            <w:proofErr w:type="gramEnd"/>
            <w:r>
              <w:rPr>
                <w:rFonts w:ascii="Century Gothic" w:hAnsi="Century Gothic" w:cs="Arial"/>
                <w:sz w:val="20"/>
                <w:szCs w:val="20"/>
              </w:rPr>
              <w:t xml:space="preserve"> </w:t>
            </w:r>
            <w:r w:rsidR="00483686">
              <w:rPr>
                <w:rFonts w:ascii="Century Gothic" w:hAnsi="Century Gothic" w:cs="Arial"/>
                <w:sz w:val="20"/>
                <w:szCs w:val="20"/>
              </w:rPr>
              <w:t>this</w:t>
            </w:r>
            <w:r>
              <w:rPr>
                <w:rFonts w:ascii="Century Gothic" w:hAnsi="Century Gothic" w:cs="Arial"/>
                <w:sz w:val="20"/>
                <w:szCs w:val="20"/>
              </w:rPr>
              <w:t xml:space="preserve"> question </w:t>
            </w:r>
            <w:r w:rsidR="00483686">
              <w:rPr>
                <w:rFonts w:ascii="Century Gothic" w:hAnsi="Century Gothic" w:cs="Arial"/>
                <w:sz w:val="20"/>
                <w:szCs w:val="20"/>
              </w:rPr>
              <w:t>wa</w:t>
            </w:r>
            <w:r>
              <w:rPr>
                <w:rFonts w:ascii="Century Gothic" w:hAnsi="Century Gothic" w:cs="Arial"/>
                <w:sz w:val="20"/>
                <w:szCs w:val="20"/>
              </w:rPr>
              <w:t>s asked in previous exams candidate can still not mention the steps in evaluating a strategy.</w:t>
            </w:r>
          </w:p>
          <w:p w14:paraId="3E82ECF7" w14:textId="77777777" w:rsidR="00B92F58" w:rsidRDefault="00B92F58" w:rsidP="00B92F58">
            <w:pPr>
              <w:pStyle w:val="Default"/>
              <w:spacing w:line="360" w:lineRule="auto"/>
              <w:ind w:left="128"/>
              <w:rPr>
                <w:rFonts w:ascii="Century Gothic" w:hAnsi="Century Gothic" w:cs="Arial"/>
                <w:b/>
                <w:bCs/>
                <w:sz w:val="20"/>
                <w:szCs w:val="20"/>
              </w:rPr>
            </w:pPr>
            <w:r w:rsidRPr="00B73AF1">
              <w:rPr>
                <w:rFonts w:ascii="Century Gothic" w:hAnsi="Century Gothic" w:cs="Arial"/>
                <w:b/>
                <w:bCs/>
                <w:sz w:val="20"/>
                <w:szCs w:val="20"/>
              </w:rPr>
              <w:t>BUSINESS OPERATIONS</w:t>
            </w:r>
          </w:p>
          <w:p w14:paraId="3FC9857D" w14:textId="77777777" w:rsidR="00B92F58" w:rsidRPr="00B73AF1" w:rsidRDefault="00B92F58" w:rsidP="00C94423">
            <w:pPr>
              <w:pStyle w:val="Default"/>
              <w:numPr>
                <w:ilvl w:val="0"/>
                <w:numId w:val="19"/>
              </w:numPr>
              <w:spacing w:line="360" w:lineRule="auto"/>
              <w:ind w:left="488"/>
              <w:rPr>
                <w:rFonts w:ascii="Century Gothic" w:hAnsi="Century Gothic" w:cs="Arial"/>
                <w:sz w:val="20"/>
                <w:szCs w:val="20"/>
              </w:rPr>
            </w:pPr>
            <w:proofErr w:type="gramStart"/>
            <w:r>
              <w:rPr>
                <w:rFonts w:ascii="Century Gothic" w:hAnsi="Century Gothic" w:cs="Arial"/>
                <w:sz w:val="20"/>
                <w:szCs w:val="20"/>
              </w:rPr>
              <w:t>4.5  Candidate</w:t>
            </w:r>
            <w:proofErr w:type="gramEnd"/>
            <w:r>
              <w:rPr>
                <w:rFonts w:ascii="Century Gothic" w:hAnsi="Century Gothic" w:cs="Arial"/>
                <w:sz w:val="20"/>
                <w:szCs w:val="20"/>
              </w:rPr>
              <w:t xml:space="preserve"> performed fairly in this question.</w:t>
            </w:r>
          </w:p>
          <w:p w14:paraId="3112EA5F" w14:textId="77777777" w:rsidR="00B92F58" w:rsidRDefault="00B92F58" w:rsidP="00C94423">
            <w:pPr>
              <w:pStyle w:val="Default"/>
              <w:numPr>
                <w:ilvl w:val="0"/>
                <w:numId w:val="19"/>
              </w:numPr>
              <w:spacing w:line="360" w:lineRule="auto"/>
              <w:ind w:left="488"/>
              <w:rPr>
                <w:rFonts w:ascii="Century Gothic" w:hAnsi="Century Gothic" w:cs="Arial"/>
                <w:sz w:val="20"/>
                <w:szCs w:val="20"/>
              </w:rPr>
            </w:pPr>
            <w:proofErr w:type="gramStart"/>
            <w:r>
              <w:rPr>
                <w:rFonts w:ascii="Century Gothic" w:hAnsi="Century Gothic" w:cs="Arial"/>
                <w:sz w:val="20"/>
                <w:szCs w:val="20"/>
              </w:rPr>
              <w:t>4.6.1  Most</w:t>
            </w:r>
            <w:proofErr w:type="gramEnd"/>
            <w:r>
              <w:rPr>
                <w:rFonts w:ascii="Century Gothic" w:hAnsi="Century Gothic" w:cs="Arial"/>
                <w:sz w:val="20"/>
                <w:szCs w:val="20"/>
              </w:rPr>
              <w:t xml:space="preserve"> learners could quote one implication of the EEA.</w:t>
            </w:r>
          </w:p>
          <w:p w14:paraId="3DB60FCF" w14:textId="77777777" w:rsidR="00B92F58" w:rsidRDefault="00B92F58" w:rsidP="00C94423">
            <w:pPr>
              <w:pStyle w:val="Default"/>
              <w:numPr>
                <w:ilvl w:val="0"/>
                <w:numId w:val="19"/>
              </w:numPr>
              <w:spacing w:line="360" w:lineRule="auto"/>
              <w:ind w:left="488"/>
              <w:rPr>
                <w:rFonts w:ascii="Century Gothic" w:hAnsi="Century Gothic" w:cs="Arial"/>
                <w:sz w:val="20"/>
                <w:szCs w:val="20"/>
              </w:rPr>
            </w:pPr>
            <w:r>
              <w:rPr>
                <w:rFonts w:ascii="Century Gothic" w:hAnsi="Century Gothic" w:cs="Arial"/>
                <w:sz w:val="20"/>
                <w:szCs w:val="20"/>
              </w:rPr>
              <w:t>4.6.2 Candidates struggled to explain other implications of the EEA.</w:t>
            </w:r>
          </w:p>
          <w:p w14:paraId="0C89551D" w14:textId="77777777" w:rsidR="00B92F58" w:rsidRDefault="00B92F58" w:rsidP="00C94423">
            <w:pPr>
              <w:pStyle w:val="Default"/>
              <w:numPr>
                <w:ilvl w:val="0"/>
                <w:numId w:val="19"/>
              </w:numPr>
              <w:spacing w:line="360" w:lineRule="auto"/>
              <w:ind w:left="488"/>
              <w:rPr>
                <w:rFonts w:ascii="Century Gothic" w:hAnsi="Century Gothic" w:cs="Arial"/>
                <w:sz w:val="20"/>
                <w:szCs w:val="20"/>
              </w:rPr>
            </w:pPr>
            <w:proofErr w:type="gramStart"/>
            <w:r>
              <w:rPr>
                <w:rFonts w:ascii="Century Gothic" w:hAnsi="Century Gothic" w:cs="Arial"/>
                <w:sz w:val="20"/>
                <w:szCs w:val="20"/>
              </w:rPr>
              <w:t>4.7  Well</w:t>
            </w:r>
            <w:proofErr w:type="gramEnd"/>
            <w:r>
              <w:rPr>
                <w:rFonts w:ascii="Century Gothic" w:hAnsi="Century Gothic" w:cs="Arial"/>
                <w:sz w:val="20"/>
                <w:szCs w:val="20"/>
              </w:rPr>
              <w:t xml:space="preserve"> answered and most learners obtained full marks for this question.</w:t>
            </w:r>
          </w:p>
          <w:p w14:paraId="51D59B55" w14:textId="0B92F601" w:rsidR="00B92F58" w:rsidRPr="000F5A7B" w:rsidRDefault="00B92F58" w:rsidP="00C94423">
            <w:pPr>
              <w:pStyle w:val="Default"/>
              <w:numPr>
                <w:ilvl w:val="0"/>
                <w:numId w:val="19"/>
              </w:numPr>
              <w:spacing w:line="360" w:lineRule="auto"/>
              <w:ind w:left="488"/>
              <w:rPr>
                <w:rFonts w:ascii="Century Gothic" w:hAnsi="Century Gothic" w:cs="Arial"/>
                <w:sz w:val="20"/>
                <w:szCs w:val="20"/>
              </w:rPr>
            </w:pPr>
            <w:proofErr w:type="gramStart"/>
            <w:r>
              <w:rPr>
                <w:rFonts w:ascii="Century Gothic" w:hAnsi="Century Gothic" w:cs="Arial"/>
                <w:sz w:val="20"/>
                <w:szCs w:val="20"/>
              </w:rPr>
              <w:t>4.8  Candidates</w:t>
            </w:r>
            <w:proofErr w:type="gramEnd"/>
            <w:r>
              <w:rPr>
                <w:rFonts w:ascii="Century Gothic" w:hAnsi="Century Gothic" w:cs="Arial"/>
                <w:sz w:val="20"/>
                <w:szCs w:val="20"/>
              </w:rPr>
              <w:t xml:space="preserve"> performed poorly in the impact of continuous skills development and training as an element of TQM.</w:t>
            </w:r>
          </w:p>
        </w:tc>
      </w:tr>
    </w:tbl>
    <w:p w14:paraId="36DE768A" w14:textId="206DE83B" w:rsidR="00C35BDA" w:rsidRDefault="00C35BDA" w:rsidP="00D84D95">
      <w:pPr>
        <w:spacing w:after="0" w:line="360" w:lineRule="auto"/>
        <w:rPr>
          <w:rFonts w:ascii="Century Gothic" w:hAnsi="Century Gothic"/>
          <w:sz w:val="20"/>
          <w:szCs w:val="20"/>
        </w:rPr>
      </w:pPr>
    </w:p>
    <w:p w14:paraId="3372F2AE" w14:textId="77777777" w:rsidR="00C35BDA" w:rsidRDefault="00C35BDA">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D84D95" w:rsidRPr="000F5A7B" w14:paraId="4D35877D" w14:textId="77777777" w:rsidTr="00EA2DA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F766CB8" w14:textId="28FFEF67" w:rsidR="00D84D95" w:rsidRPr="00D31A96" w:rsidRDefault="00286F19" w:rsidP="00286F19">
            <w:pPr>
              <w:pStyle w:val="Default"/>
              <w:tabs>
                <w:tab w:val="left" w:pos="522"/>
              </w:tabs>
              <w:spacing w:line="360" w:lineRule="auto"/>
              <w:jc w:val="both"/>
              <w:rPr>
                <w:rFonts w:ascii="Century Gothic" w:hAnsi="Century Gothic" w:cs="Arial"/>
                <w:b/>
                <w:bCs/>
                <w:sz w:val="20"/>
                <w:szCs w:val="20"/>
              </w:rPr>
            </w:pPr>
            <w:r w:rsidRPr="00D31A96">
              <w:rPr>
                <w:rFonts w:ascii="Century Gothic" w:hAnsi="Century Gothic" w:cs="Arial"/>
                <w:b/>
                <w:bCs/>
                <w:sz w:val="20"/>
                <w:szCs w:val="20"/>
                <w:lang w:val="en-US"/>
              </w:rPr>
              <w:lastRenderedPageBreak/>
              <w:t>(b)</w:t>
            </w:r>
            <w:r w:rsidRPr="00D31A96">
              <w:rPr>
                <w:rFonts w:ascii="Century Gothic" w:hAnsi="Century Gothic" w:cs="Arial"/>
                <w:b/>
                <w:bCs/>
                <w:sz w:val="20"/>
                <w:szCs w:val="20"/>
                <w:lang w:val="en-US"/>
              </w:rPr>
              <w:tab/>
            </w:r>
            <w:r w:rsidR="00D84D95" w:rsidRPr="00D31A96">
              <w:rPr>
                <w:rFonts w:ascii="Century Gothic" w:hAnsi="Century Gothic" w:cs="Arial"/>
                <w:b/>
                <w:bCs/>
                <w:sz w:val="20"/>
                <w:szCs w:val="20"/>
                <w:lang w:val="en-US"/>
              </w:rPr>
              <w:t xml:space="preserve">Why </w:t>
            </w:r>
            <w:r w:rsidR="00664359" w:rsidRPr="00D31A96">
              <w:rPr>
                <w:rFonts w:ascii="Century Gothic" w:hAnsi="Century Gothic" w:cs="Arial"/>
                <w:b/>
                <w:bCs/>
                <w:sz w:val="20"/>
                <w:szCs w:val="20"/>
                <w:lang w:val="en-US"/>
              </w:rPr>
              <w:t>was</w:t>
            </w:r>
            <w:r w:rsidR="00664359" w:rsidRPr="00D31A96">
              <w:rPr>
                <w:rFonts w:ascii="Century Gothic" w:hAnsi="Century Gothic" w:cs="Arial"/>
                <w:b/>
                <w:bCs/>
                <w:sz w:val="20"/>
                <w:szCs w:val="20"/>
                <w:lang w:val="en-US"/>
              </w:rPr>
              <w:t xml:space="preserve"> </w:t>
            </w:r>
            <w:r w:rsidR="00D84D95" w:rsidRPr="00D31A96">
              <w:rPr>
                <w:rFonts w:ascii="Century Gothic" w:hAnsi="Century Gothic" w:cs="Arial"/>
                <w:b/>
                <w:bCs/>
                <w:sz w:val="20"/>
                <w:szCs w:val="20"/>
                <w:lang w:val="en-US"/>
              </w:rPr>
              <w:t>the question poorly answered? Also provide specific examples, indicate common errors committed by learners in this question, and any misconceptions.</w:t>
            </w:r>
          </w:p>
        </w:tc>
      </w:tr>
      <w:tr w:rsidR="00B92F58" w:rsidRPr="000F5A7B" w14:paraId="38D6B0BB" w14:textId="77777777" w:rsidTr="00664359">
        <w:trPr>
          <w:trHeight w:val="6333"/>
        </w:trPr>
        <w:tc>
          <w:tcPr>
            <w:tcW w:w="9367" w:type="dxa"/>
            <w:tcBorders>
              <w:top w:val="single" w:sz="8" w:space="0" w:color="000000"/>
              <w:left w:val="single" w:sz="8" w:space="0" w:color="000000"/>
              <w:bottom w:val="single" w:sz="8" w:space="0" w:color="000000"/>
              <w:right w:val="single" w:sz="8" w:space="0" w:color="000000"/>
            </w:tcBorders>
          </w:tcPr>
          <w:p w14:paraId="3E5814F4" w14:textId="77777777" w:rsidR="00B92F58" w:rsidRPr="00B73AF1" w:rsidRDefault="00B92F58" w:rsidP="00CA1A1D">
            <w:pPr>
              <w:pStyle w:val="Default"/>
              <w:spacing w:line="360" w:lineRule="auto"/>
              <w:rPr>
                <w:rFonts w:ascii="Century Gothic" w:hAnsi="Century Gothic" w:cs="Arial"/>
                <w:b/>
                <w:bCs/>
                <w:sz w:val="20"/>
                <w:szCs w:val="20"/>
              </w:rPr>
            </w:pPr>
            <w:r w:rsidRPr="00B73AF1">
              <w:rPr>
                <w:rFonts w:ascii="Century Gothic" w:hAnsi="Century Gothic" w:cs="Arial"/>
                <w:b/>
                <w:bCs/>
                <w:sz w:val="20"/>
                <w:szCs w:val="20"/>
              </w:rPr>
              <w:t>BUSINESS ENVIRONMENTS</w:t>
            </w:r>
          </w:p>
          <w:p w14:paraId="3F71269E" w14:textId="2F12827A" w:rsidR="00B92F58" w:rsidRDefault="00B92F58" w:rsidP="00C94423">
            <w:pPr>
              <w:pStyle w:val="Default"/>
              <w:numPr>
                <w:ilvl w:val="0"/>
                <w:numId w:val="21"/>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rPr>
              <w:t>4.1  The</w:t>
            </w:r>
            <w:proofErr w:type="gramEnd"/>
            <w:r>
              <w:rPr>
                <w:rFonts w:ascii="Century Gothic" w:hAnsi="Century Gothic" w:cs="Arial"/>
                <w:sz w:val="20"/>
                <w:szCs w:val="20"/>
              </w:rPr>
              <w:t xml:space="preserve"> candidates’ responses must be exactly as it is on the memo.  They are not supposed to explain the right.  The right to complain and to return goods are not stipulated in the act as rights and is seen as explanation</w:t>
            </w:r>
            <w:r w:rsidR="00483686">
              <w:rPr>
                <w:rFonts w:ascii="Century Gothic" w:hAnsi="Century Gothic" w:cs="Arial"/>
                <w:sz w:val="20"/>
                <w:szCs w:val="20"/>
              </w:rPr>
              <w:t>s</w:t>
            </w:r>
            <w:r>
              <w:rPr>
                <w:rFonts w:ascii="Century Gothic" w:hAnsi="Century Gothic" w:cs="Arial"/>
                <w:sz w:val="20"/>
                <w:szCs w:val="20"/>
              </w:rPr>
              <w:t xml:space="preserve"> of consumer rights.  They forfeited marks if they gave these two responses.</w:t>
            </w:r>
          </w:p>
          <w:p w14:paraId="72E33FF4" w14:textId="77777777" w:rsidR="00B92F58" w:rsidRDefault="00B92F58" w:rsidP="00C94423">
            <w:pPr>
              <w:pStyle w:val="Default"/>
              <w:numPr>
                <w:ilvl w:val="0"/>
                <w:numId w:val="21"/>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rPr>
              <w:t>4.2.2  Most</w:t>
            </w:r>
            <w:proofErr w:type="gramEnd"/>
            <w:r>
              <w:rPr>
                <w:rFonts w:ascii="Century Gothic" w:hAnsi="Century Gothic" w:cs="Arial"/>
                <w:sz w:val="20"/>
                <w:szCs w:val="20"/>
              </w:rPr>
              <w:t xml:space="preserve"> candidates performed well in this question and was able to quote three challenges from the scenario.  They forfeited marks for incomplete quotes and rephrasing of sentences.</w:t>
            </w:r>
          </w:p>
          <w:p w14:paraId="13197B90" w14:textId="77777777" w:rsidR="00B92F58" w:rsidRDefault="00B92F58" w:rsidP="00C94423">
            <w:pPr>
              <w:pStyle w:val="Default"/>
              <w:numPr>
                <w:ilvl w:val="0"/>
                <w:numId w:val="21"/>
              </w:numPr>
              <w:spacing w:line="360" w:lineRule="auto"/>
              <w:ind w:left="488"/>
              <w:rPr>
                <w:rFonts w:ascii="Century Gothic" w:hAnsi="Century Gothic" w:cs="Arial"/>
                <w:sz w:val="20"/>
                <w:szCs w:val="20"/>
              </w:rPr>
            </w:pPr>
            <w:proofErr w:type="gramStart"/>
            <w:r>
              <w:rPr>
                <w:rFonts w:ascii="Century Gothic" w:hAnsi="Century Gothic" w:cs="Arial"/>
                <w:sz w:val="20"/>
                <w:szCs w:val="20"/>
              </w:rPr>
              <w:t>4.2.3  Candidates</w:t>
            </w:r>
            <w:proofErr w:type="gramEnd"/>
            <w:r>
              <w:rPr>
                <w:rFonts w:ascii="Century Gothic" w:hAnsi="Century Gothic" w:cs="Arial"/>
                <w:sz w:val="20"/>
                <w:szCs w:val="20"/>
              </w:rPr>
              <w:t xml:space="preserve"> struggled to classify the challenges according to the three environments.</w:t>
            </w:r>
          </w:p>
          <w:p w14:paraId="53A609F8" w14:textId="17911B97" w:rsidR="00B92F58" w:rsidRDefault="00B92F58" w:rsidP="00C35BDA">
            <w:pPr>
              <w:pStyle w:val="Default"/>
              <w:spacing w:line="360" w:lineRule="auto"/>
              <w:ind w:left="488"/>
              <w:rPr>
                <w:rFonts w:ascii="Century Gothic" w:hAnsi="Century Gothic" w:cs="Arial"/>
                <w:sz w:val="20"/>
                <w:szCs w:val="20"/>
                <w:lang w:val="en-US"/>
              </w:rPr>
            </w:pPr>
            <w:r>
              <w:rPr>
                <w:rFonts w:ascii="Century Gothic" w:hAnsi="Century Gothic" w:cs="Arial"/>
                <w:sz w:val="20"/>
                <w:szCs w:val="20"/>
              </w:rPr>
              <w:t xml:space="preserve">Their employees went on a legal strike … -The answer is </w:t>
            </w:r>
            <w:r w:rsidR="00664359">
              <w:rPr>
                <w:rFonts w:ascii="Century Gothic" w:hAnsi="Century Gothic" w:cs="Arial"/>
                <w:sz w:val="20"/>
                <w:szCs w:val="20"/>
              </w:rPr>
              <w:t>Microenvironment</w:t>
            </w:r>
            <w:r>
              <w:rPr>
                <w:rFonts w:ascii="Century Gothic" w:hAnsi="Century Gothic" w:cs="Arial"/>
                <w:sz w:val="20"/>
                <w:szCs w:val="20"/>
              </w:rPr>
              <w:t xml:space="preserve">, some candidates linked it to the macro </w:t>
            </w:r>
            <w:proofErr w:type="gramStart"/>
            <w:r>
              <w:rPr>
                <w:rFonts w:ascii="Century Gothic" w:hAnsi="Century Gothic" w:cs="Arial"/>
                <w:sz w:val="20"/>
                <w:szCs w:val="20"/>
              </w:rPr>
              <w:t>environment</w:t>
            </w:r>
            <w:proofErr w:type="gramEnd"/>
            <w:r>
              <w:rPr>
                <w:rFonts w:ascii="Century Gothic" w:hAnsi="Century Gothic" w:cs="Arial"/>
                <w:sz w:val="20"/>
                <w:szCs w:val="20"/>
              </w:rPr>
              <w:t xml:space="preserve"> but employees are part of the business and therefor</w:t>
            </w:r>
            <w:r w:rsidR="00483686">
              <w:rPr>
                <w:rFonts w:ascii="Century Gothic" w:hAnsi="Century Gothic" w:cs="Arial"/>
                <w:sz w:val="20"/>
                <w:szCs w:val="20"/>
              </w:rPr>
              <w:t>e</w:t>
            </w:r>
            <w:r>
              <w:rPr>
                <w:rFonts w:ascii="Century Gothic" w:hAnsi="Century Gothic" w:cs="Arial"/>
                <w:sz w:val="20"/>
                <w:szCs w:val="20"/>
              </w:rPr>
              <w:t xml:space="preserve"> </w:t>
            </w:r>
            <w:r w:rsidR="00483686">
              <w:rPr>
                <w:rFonts w:ascii="Century Gothic" w:hAnsi="Century Gothic" w:cs="Arial"/>
                <w:sz w:val="20"/>
                <w:szCs w:val="20"/>
              </w:rPr>
              <w:t xml:space="preserve">the answer </w:t>
            </w:r>
            <w:r>
              <w:rPr>
                <w:rFonts w:ascii="Century Gothic" w:hAnsi="Century Gothic" w:cs="Arial"/>
                <w:sz w:val="20"/>
                <w:szCs w:val="20"/>
              </w:rPr>
              <w:t>is the micro environment.</w:t>
            </w:r>
          </w:p>
          <w:p w14:paraId="23D953F3" w14:textId="77777777" w:rsidR="00B92F58" w:rsidRDefault="00B92F58" w:rsidP="00C94423">
            <w:pPr>
              <w:pStyle w:val="Default"/>
              <w:numPr>
                <w:ilvl w:val="0"/>
                <w:numId w:val="21"/>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rPr>
              <w:t>4.3  Candidates</w:t>
            </w:r>
            <w:proofErr w:type="gramEnd"/>
            <w:r>
              <w:rPr>
                <w:rFonts w:ascii="Century Gothic" w:hAnsi="Century Gothic" w:cs="Arial"/>
                <w:sz w:val="20"/>
                <w:szCs w:val="20"/>
              </w:rPr>
              <w:t xml:space="preserve"> could not explain how SETAs are funded.  They forfeited marks by explaining the functions of SETA’s or when they responded with vague or incorrect statements e.g. The employee pays 1% of his/her salary.  Only employers contribute to the skills levy.</w:t>
            </w:r>
          </w:p>
          <w:p w14:paraId="3AB47AC5" w14:textId="33C3C71A" w:rsidR="00B92F58" w:rsidRDefault="00B92F58" w:rsidP="00C94423">
            <w:pPr>
              <w:pStyle w:val="Default"/>
              <w:numPr>
                <w:ilvl w:val="0"/>
                <w:numId w:val="21"/>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rPr>
              <w:t>4.4  Although</w:t>
            </w:r>
            <w:proofErr w:type="gramEnd"/>
            <w:r>
              <w:rPr>
                <w:rFonts w:ascii="Century Gothic" w:hAnsi="Century Gothic" w:cs="Arial"/>
                <w:sz w:val="20"/>
                <w:szCs w:val="20"/>
              </w:rPr>
              <w:t xml:space="preserve"> this is a popular question and </w:t>
            </w:r>
            <w:r w:rsidR="00483686">
              <w:rPr>
                <w:rFonts w:ascii="Century Gothic" w:hAnsi="Century Gothic" w:cs="Arial"/>
                <w:sz w:val="20"/>
                <w:szCs w:val="20"/>
              </w:rPr>
              <w:t>is</w:t>
            </w:r>
            <w:r>
              <w:rPr>
                <w:rFonts w:ascii="Century Gothic" w:hAnsi="Century Gothic" w:cs="Arial"/>
                <w:sz w:val="20"/>
                <w:szCs w:val="20"/>
              </w:rPr>
              <w:t xml:space="preserve"> asked in previous exams candidate can still not mention the steps in evaluating a strategy.  They confused it with the </w:t>
            </w:r>
            <w:r w:rsidR="00C35BDA">
              <w:rPr>
                <w:rFonts w:ascii="Century Gothic" w:hAnsi="Century Gothic" w:cs="Arial"/>
                <w:sz w:val="20"/>
                <w:szCs w:val="20"/>
              </w:rPr>
              <w:t>developing</w:t>
            </w:r>
            <w:r>
              <w:rPr>
                <w:rFonts w:ascii="Century Gothic" w:hAnsi="Century Gothic" w:cs="Arial"/>
                <w:sz w:val="20"/>
                <w:szCs w:val="20"/>
              </w:rPr>
              <w:t xml:space="preserve"> of a strategy or the steps in problem-solving.</w:t>
            </w:r>
          </w:p>
        </w:tc>
      </w:tr>
      <w:tr w:rsidR="00B92F58" w:rsidRPr="000F5A7B" w14:paraId="0436F3B7" w14:textId="77777777" w:rsidTr="00664359">
        <w:trPr>
          <w:trHeight w:val="4454"/>
        </w:trPr>
        <w:tc>
          <w:tcPr>
            <w:tcW w:w="9367" w:type="dxa"/>
            <w:tcBorders>
              <w:top w:val="single" w:sz="8" w:space="0" w:color="000000"/>
              <w:left w:val="single" w:sz="8" w:space="0" w:color="000000"/>
              <w:bottom w:val="single" w:sz="4" w:space="0" w:color="auto"/>
              <w:right w:val="single" w:sz="8" w:space="0" w:color="000000"/>
            </w:tcBorders>
          </w:tcPr>
          <w:p w14:paraId="1F9BF8B3" w14:textId="4BB2F675" w:rsidR="00B92F58" w:rsidRPr="00CA1A1D" w:rsidRDefault="00B92F58" w:rsidP="00B92F58">
            <w:pPr>
              <w:pStyle w:val="Default"/>
              <w:spacing w:line="360" w:lineRule="auto"/>
              <w:rPr>
                <w:rFonts w:ascii="Century Gothic" w:hAnsi="Century Gothic" w:cs="Arial"/>
                <w:b/>
                <w:bCs/>
                <w:sz w:val="20"/>
                <w:szCs w:val="20"/>
                <w:lang w:val="en-US"/>
              </w:rPr>
            </w:pPr>
            <w:r w:rsidRPr="00CA1A1D">
              <w:rPr>
                <w:rFonts w:ascii="Century Gothic" w:hAnsi="Century Gothic" w:cs="Arial"/>
                <w:b/>
                <w:bCs/>
                <w:sz w:val="20"/>
                <w:szCs w:val="20"/>
                <w:lang w:val="en-US"/>
              </w:rPr>
              <w:t>BUSINESS OPERATIONS</w:t>
            </w:r>
          </w:p>
          <w:p w14:paraId="40C42990" w14:textId="77777777" w:rsidR="00B92F58" w:rsidRPr="000F5A7B" w:rsidRDefault="00B92F58" w:rsidP="00C94423">
            <w:pPr>
              <w:pStyle w:val="Default"/>
              <w:numPr>
                <w:ilvl w:val="0"/>
                <w:numId w:val="20"/>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4.5  Candidates</w:t>
            </w:r>
            <w:proofErr w:type="gramEnd"/>
            <w:r>
              <w:rPr>
                <w:rFonts w:ascii="Century Gothic" w:hAnsi="Century Gothic" w:cs="Arial"/>
                <w:sz w:val="20"/>
                <w:szCs w:val="20"/>
                <w:lang w:val="en-US"/>
              </w:rPr>
              <w:t xml:space="preserve"> must distinguish between internal and external sources.  It must be clear that the recruitment source is from inside the business.   </w:t>
            </w:r>
            <w:proofErr w:type="gramStart"/>
            <w:r>
              <w:rPr>
                <w:rFonts w:ascii="Century Gothic" w:hAnsi="Century Gothic" w:cs="Arial"/>
                <w:sz w:val="20"/>
                <w:szCs w:val="20"/>
                <w:lang w:val="en-US"/>
              </w:rPr>
              <w:t>E.g.</w:t>
            </w:r>
            <w:proofErr w:type="gramEnd"/>
            <w:r>
              <w:rPr>
                <w:rFonts w:ascii="Century Gothic" w:hAnsi="Century Gothic" w:cs="Arial"/>
                <w:sz w:val="20"/>
                <w:szCs w:val="20"/>
                <w:lang w:val="en-US"/>
              </w:rPr>
              <w:t xml:space="preserve"> Noticeboard was not accepted but Business noticeboard was awarded marks.  They must only mention one type of source </w:t>
            </w:r>
            <w:proofErr w:type="gramStart"/>
            <w:r>
              <w:rPr>
                <w:rFonts w:ascii="Century Gothic" w:hAnsi="Century Gothic" w:cs="Arial"/>
                <w:sz w:val="20"/>
                <w:szCs w:val="20"/>
                <w:lang w:val="en-US"/>
              </w:rPr>
              <w:t>e.g.</w:t>
            </w:r>
            <w:proofErr w:type="gramEnd"/>
            <w:r>
              <w:rPr>
                <w:rFonts w:ascii="Century Gothic" w:hAnsi="Century Gothic" w:cs="Arial"/>
                <w:sz w:val="20"/>
                <w:szCs w:val="20"/>
                <w:lang w:val="en-US"/>
              </w:rPr>
              <w:t xml:space="preserve"> Internal e-mails/Intranet/web sites to staff is regarded as one type and learners only obtained one mark as it is seen as the same source.</w:t>
            </w:r>
          </w:p>
          <w:p w14:paraId="407B406B" w14:textId="77777777" w:rsidR="00B92F58" w:rsidRPr="000F5A7B" w:rsidRDefault="00B92F58" w:rsidP="00C94423">
            <w:pPr>
              <w:pStyle w:val="Default"/>
              <w:numPr>
                <w:ilvl w:val="0"/>
                <w:numId w:val="20"/>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4.6.1  Learners</w:t>
            </w:r>
            <w:proofErr w:type="gramEnd"/>
            <w:r>
              <w:rPr>
                <w:rFonts w:ascii="Century Gothic" w:hAnsi="Century Gothic" w:cs="Arial"/>
                <w:sz w:val="20"/>
                <w:szCs w:val="20"/>
                <w:lang w:val="en-US"/>
              </w:rPr>
              <w:t xml:space="preserve"> must quote sentences in full and not rephrase the sentence.  Some quoted the wrong sentence “GT ensures that they have a good relationship with their employees”.  They do not know the purpose of the different Acts.</w:t>
            </w:r>
          </w:p>
          <w:p w14:paraId="199BAC8A" w14:textId="5363312C" w:rsidR="00B92F58" w:rsidRPr="000F5A7B" w:rsidRDefault="00B92F58" w:rsidP="00C94423">
            <w:pPr>
              <w:pStyle w:val="Default"/>
              <w:numPr>
                <w:ilvl w:val="0"/>
                <w:numId w:val="20"/>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4.8  Learners</w:t>
            </w:r>
            <w:proofErr w:type="gramEnd"/>
            <w:r>
              <w:rPr>
                <w:rFonts w:ascii="Century Gothic" w:hAnsi="Century Gothic" w:cs="Arial"/>
                <w:sz w:val="20"/>
                <w:szCs w:val="20"/>
                <w:lang w:val="en-US"/>
              </w:rPr>
              <w:t xml:space="preserve"> could not evaluate the impact of continuous skills development and training as an element of TQM.  They discussed Skill Development Act In general and could not explained advantages and disadvantages.</w:t>
            </w:r>
          </w:p>
        </w:tc>
      </w:tr>
    </w:tbl>
    <w:p w14:paraId="1CC6F204" w14:textId="77777777" w:rsidR="0011302A" w:rsidRDefault="0011302A">
      <w:pPr>
        <w:spacing w:after="0" w:line="240" w:lineRule="auto"/>
        <w:rPr>
          <w:rFonts w:ascii="Century Gothic" w:hAnsi="Century Gothic"/>
          <w:sz w:val="20"/>
          <w:szCs w:val="20"/>
        </w:rPr>
      </w:pPr>
      <w:r>
        <w:rPr>
          <w:rFonts w:ascii="Century Gothic" w:hAnsi="Century Gothic"/>
          <w:sz w:val="20"/>
          <w:szCs w:val="20"/>
        </w:rPr>
        <w:br w:type="page"/>
      </w:r>
    </w:p>
    <w:p w14:paraId="0B5BCD1D" w14:textId="77777777" w:rsidR="00D84D95" w:rsidRDefault="00D84D95" w:rsidP="00D84D95">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84D95" w:rsidRPr="000F5A7B" w14:paraId="598F239C" w14:textId="77777777" w:rsidTr="002E4F8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053D7D22" w14:textId="5E069AE7" w:rsidR="00D84D95" w:rsidRDefault="00D84D95" w:rsidP="002E4F8D">
            <w:pPr>
              <w:pStyle w:val="Default"/>
              <w:spacing w:line="360" w:lineRule="auto"/>
              <w:ind w:right="320"/>
              <w:rPr>
                <w:rFonts w:ascii="Century Gothic" w:hAnsi="Century Gothic" w:cs="Arial"/>
                <w:b/>
                <w:bCs/>
                <w:sz w:val="20"/>
                <w:szCs w:val="20"/>
              </w:rPr>
            </w:pPr>
            <w:r>
              <w:rPr>
                <w:rFonts w:ascii="Century Gothic" w:hAnsi="Century Gothic" w:cs="Arial"/>
                <w:b/>
                <w:bCs/>
                <w:sz w:val="20"/>
                <w:szCs w:val="20"/>
              </w:rPr>
              <w:t>SECTION C</w:t>
            </w:r>
          </w:p>
          <w:p w14:paraId="22F62FA9" w14:textId="54F7F62C" w:rsidR="00D84D95" w:rsidRPr="000F5A7B" w:rsidRDefault="00D84D95" w:rsidP="002E4F8D">
            <w:pPr>
              <w:pStyle w:val="Default"/>
              <w:spacing w:line="360" w:lineRule="auto"/>
              <w:ind w:right="320"/>
              <w:rPr>
                <w:rFonts w:ascii="Century Gothic" w:hAnsi="Century Gothic" w:cs="Arial"/>
                <w:b/>
                <w:sz w:val="20"/>
                <w:szCs w:val="20"/>
              </w:rPr>
            </w:pPr>
            <w:r w:rsidRPr="000F5A7B">
              <w:rPr>
                <w:rFonts w:ascii="Century Gothic" w:hAnsi="Century Gothic" w:cs="Arial"/>
                <w:b/>
                <w:bCs/>
                <w:sz w:val="20"/>
                <w:szCs w:val="20"/>
              </w:rPr>
              <w:t xml:space="preserve">QUESTION </w:t>
            </w:r>
            <w:r>
              <w:rPr>
                <w:rFonts w:ascii="Century Gothic" w:hAnsi="Century Gothic" w:cs="Arial"/>
                <w:b/>
                <w:bCs/>
                <w:sz w:val="20"/>
                <w:szCs w:val="20"/>
              </w:rPr>
              <w:t>5</w:t>
            </w:r>
            <w:r w:rsidR="00050C57">
              <w:rPr>
                <w:rFonts w:ascii="Century Gothic" w:hAnsi="Century Gothic" w:cs="Arial"/>
                <w:b/>
                <w:bCs/>
                <w:sz w:val="20"/>
                <w:szCs w:val="20"/>
              </w:rPr>
              <w:t xml:space="preserve"> </w:t>
            </w:r>
            <w:r w:rsidR="00050C57" w:rsidRPr="00050C57">
              <w:rPr>
                <w:rFonts w:ascii="Century Gothic" w:hAnsi="Century Gothic" w:cs="Arial"/>
                <w:b/>
                <w:bCs/>
                <w:sz w:val="20"/>
                <w:szCs w:val="20"/>
              </w:rPr>
              <w:t>BUSINESS ENVIRONMENTS</w:t>
            </w:r>
          </w:p>
        </w:tc>
      </w:tr>
      <w:tr w:rsidR="00D84D95" w:rsidRPr="000F5A7B" w14:paraId="756C45BF" w14:textId="77777777" w:rsidTr="00EA2DA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5600DF" w14:textId="77777777" w:rsidR="00D84D95" w:rsidRPr="000F5A7B" w:rsidRDefault="00D84D95" w:rsidP="002E4F8D">
            <w:pPr>
              <w:pStyle w:val="Default"/>
              <w:spacing w:line="360" w:lineRule="auto"/>
              <w:ind w:left="522" w:hanging="522"/>
              <w:jc w:val="both"/>
              <w:rPr>
                <w:rFonts w:ascii="Century Gothic" w:hAnsi="Century Gothic" w:cs="Arial"/>
                <w:sz w:val="20"/>
                <w:szCs w:val="20"/>
              </w:rPr>
            </w:pPr>
            <w:r w:rsidRPr="000F5A7B">
              <w:rPr>
                <w:rFonts w:ascii="Century Gothic" w:hAnsi="Century Gothic" w:cs="Arial"/>
                <w:sz w:val="20"/>
                <w:szCs w:val="20"/>
              </w:rPr>
              <w:t>(a)</w:t>
            </w:r>
            <w:r w:rsidRPr="000F5A7B">
              <w:rPr>
                <w:rFonts w:ascii="Century Gothic" w:hAnsi="Century Gothic" w:cs="Arial"/>
                <w:sz w:val="20"/>
                <w:szCs w:val="20"/>
              </w:rPr>
              <w:tab/>
            </w:r>
            <w:r w:rsidRPr="0022785C">
              <w:rPr>
                <w:rFonts w:ascii="Century Gothic" w:hAnsi="Century Gothic" w:cs="Arial"/>
                <w:b/>
                <w:bCs/>
                <w:sz w:val="20"/>
                <w:szCs w:val="20"/>
              </w:rPr>
              <w:t>General</w:t>
            </w:r>
            <w:r w:rsidRPr="0022785C">
              <w:rPr>
                <w:rFonts w:ascii="Century Gothic" w:hAnsi="Century Gothic" w:cs="Arial"/>
                <w:b/>
                <w:bCs/>
                <w:sz w:val="20"/>
                <w:szCs w:val="20"/>
                <w:lang w:val="en-US"/>
              </w:rPr>
              <w:t xml:space="preserve"> comment on the performance of learners in the specific question. Was the question well answered or poorly answered?</w:t>
            </w:r>
            <w:r w:rsidRPr="000F5A7B">
              <w:rPr>
                <w:rFonts w:ascii="Century Gothic" w:hAnsi="Century Gothic" w:cs="Arial"/>
                <w:sz w:val="20"/>
                <w:szCs w:val="20"/>
              </w:rPr>
              <w:t xml:space="preserve">  </w:t>
            </w:r>
          </w:p>
        </w:tc>
      </w:tr>
      <w:tr w:rsidR="00D84D95" w:rsidRPr="000F5A7B" w14:paraId="429E84E0" w14:textId="77777777" w:rsidTr="002E4F8D">
        <w:trPr>
          <w:trHeight w:val="306"/>
        </w:trPr>
        <w:tc>
          <w:tcPr>
            <w:tcW w:w="9367" w:type="dxa"/>
            <w:tcBorders>
              <w:top w:val="single" w:sz="8" w:space="0" w:color="000000"/>
              <w:left w:val="single" w:sz="8" w:space="0" w:color="000000"/>
              <w:bottom w:val="single" w:sz="8" w:space="0" w:color="000000"/>
              <w:right w:val="single" w:sz="8" w:space="0" w:color="000000"/>
            </w:tcBorders>
          </w:tcPr>
          <w:p w14:paraId="55BCAF50" w14:textId="549EA80C" w:rsidR="00D84D95" w:rsidRPr="00050C57" w:rsidRDefault="00050C57" w:rsidP="00C94423">
            <w:pPr>
              <w:pStyle w:val="Default"/>
              <w:numPr>
                <w:ilvl w:val="0"/>
                <w:numId w:val="22"/>
              </w:numPr>
              <w:spacing w:line="360" w:lineRule="auto"/>
              <w:ind w:left="488"/>
              <w:rPr>
                <w:rFonts w:ascii="Century Gothic" w:hAnsi="Century Gothic" w:cs="Arial"/>
                <w:sz w:val="20"/>
                <w:szCs w:val="20"/>
              </w:rPr>
            </w:pPr>
            <w:r>
              <w:rPr>
                <w:rFonts w:ascii="Century Gothic" w:hAnsi="Century Gothic" w:cs="Arial"/>
                <w:sz w:val="20"/>
                <w:szCs w:val="20"/>
              </w:rPr>
              <w:t>Question 5 was not a popular question.  Only a few candidates answered this question.  Some performed very well while others did not obtain good marks.</w:t>
            </w:r>
          </w:p>
        </w:tc>
      </w:tr>
    </w:tbl>
    <w:p w14:paraId="07213D34" w14:textId="77777777" w:rsidR="00D84D95" w:rsidRPr="000F5A7B" w:rsidRDefault="00D84D95" w:rsidP="00D84D95">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84D95" w:rsidRPr="000F5A7B" w14:paraId="2348887A" w14:textId="77777777" w:rsidTr="0066435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135AD5D" w14:textId="7CE9FC75" w:rsidR="00D84D95" w:rsidRPr="005B7832" w:rsidRDefault="00050C57" w:rsidP="00050C57">
            <w:pPr>
              <w:pStyle w:val="Default"/>
              <w:tabs>
                <w:tab w:val="left" w:pos="522"/>
              </w:tabs>
              <w:spacing w:line="360" w:lineRule="auto"/>
              <w:jc w:val="both"/>
              <w:rPr>
                <w:rFonts w:ascii="Century Gothic" w:hAnsi="Century Gothic" w:cs="Arial"/>
                <w:b/>
                <w:bCs/>
                <w:sz w:val="20"/>
                <w:szCs w:val="20"/>
              </w:rPr>
            </w:pPr>
            <w:r w:rsidRPr="005B7832">
              <w:rPr>
                <w:rFonts w:ascii="Century Gothic" w:hAnsi="Century Gothic" w:cs="Arial"/>
                <w:b/>
                <w:bCs/>
                <w:sz w:val="20"/>
                <w:szCs w:val="20"/>
                <w:lang w:val="en-US"/>
              </w:rPr>
              <w:t>(b)</w:t>
            </w:r>
            <w:r w:rsidRPr="005B7832">
              <w:rPr>
                <w:rFonts w:ascii="Century Gothic" w:hAnsi="Century Gothic" w:cs="Arial"/>
                <w:b/>
                <w:bCs/>
                <w:sz w:val="20"/>
                <w:szCs w:val="20"/>
                <w:lang w:val="en-US"/>
              </w:rPr>
              <w:tab/>
            </w:r>
            <w:r w:rsidR="00D84D95" w:rsidRPr="005B7832">
              <w:rPr>
                <w:rFonts w:ascii="Century Gothic" w:hAnsi="Century Gothic" w:cs="Arial"/>
                <w:b/>
                <w:bCs/>
                <w:sz w:val="20"/>
                <w:szCs w:val="20"/>
                <w:lang w:val="en-US"/>
              </w:rPr>
              <w:t xml:space="preserve">Why </w:t>
            </w:r>
            <w:r w:rsidR="00664359" w:rsidRPr="005B7832">
              <w:rPr>
                <w:rFonts w:ascii="Century Gothic" w:hAnsi="Century Gothic" w:cs="Arial"/>
                <w:b/>
                <w:bCs/>
                <w:sz w:val="20"/>
                <w:szCs w:val="20"/>
                <w:lang w:val="en-US"/>
              </w:rPr>
              <w:t>was</w:t>
            </w:r>
            <w:r w:rsidR="00664359" w:rsidRPr="005B7832">
              <w:rPr>
                <w:rFonts w:ascii="Century Gothic" w:hAnsi="Century Gothic" w:cs="Arial"/>
                <w:b/>
                <w:bCs/>
                <w:sz w:val="20"/>
                <w:szCs w:val="20"/>
                <w:lang w:val="en-US"/>
              </w:rPr>
              <w:t xml:space="preserve"> </w:t>
            </w:r>
            <w:r w:rsidR="00D84D95" w:rsidRPr="005B7832">
              <w:rPr>
                <w:rFonts w:ascii="Century Gothic" w:hAnsi="Century Gothic" w:cs="Arial"/>
                <w:b/>
                <w:bCs/>
                <w:sz w:val="20"/>
                <w:szCs w:val="20"/>
                <w:lang w:val="en-US"/>
              </w:rPr>
              <w:t xml:space="preserve">the question poorly answered? Also provide specific examples, indicate </w:t>
            </w:r>
            <w:r w:rsidRPr="005B7832">
              <w:rPr>
                <w:rFonts w:ascii="Century Gothic" w:hAnsi="Century Gothic" w:cs="Arial"/>
                <w:b/>
                <w:bCs/>
                <w:sz w:val="20"/>
                <w:szCs w:val="20"/>
                <w:lang w:val="en-US"/>
              </w:rPr>
              <w:tab/>
            </w:r>
            <w:r w:rsidR="00D84D95" w:rsidRPr="005B7832">
              <w:rPr>
                <w:rFonts w:ascii="Century Gothic" w:hAnsi="Century Gothic" w:cs="Arial"/>
                <w:b/>
                <w:bCs/>
                <w:sz w:val="20"/>
                <w:szCs w:val="20"/>
                <w:lang w:val="en-US"/>
              </w:rPr>
              <w:t>common errors committed by learners in this question, and any misconceptions.</w:t>
            </w:r>
          </w:p>
        </w:tc>
      </w:tr>
      <w:tr w:rsidR="00C35BDA" w:rsidRPr="000F5A7B" w14:paraId="494E00A8" w14:textId="77777777" w:rsidTr="00664359">
        <w:trPr>
          <w:trHeight w:val="4862"/>
        </w:trPr>
        <w:tc>
          <w:tcPr>
            <w:tcW w:w="9367" w:type="dxa"/>
            <w:tcBorders>
              <w:top w:val="single" w:sz="8" w:space="0" w:color="000000"/>
              <w:left w:val="single" w:sz="8" w:space="0" w:color="000000"/>
              <w:bottom w:val="single" w:sz="4" w:space="0" w:color="auto"/>
              <w:right w:val="single" w:sz="8" w:space="0" w:color="000000"/>
            </w:tcBorders>
          </w:tcPr>
          <w:p w14:paraId="03E333AA" w14:textId="4D93583F" w:rsidR="00C35BDA" w:rsidRPr="000F5A7B" w:rsidRDefault="00483686" w:rsidP="00C94423">
            <w:pPr>
              <w:pStyle w:val="Default"/>
              <w:numPr>
                <w:ilvl w:val="0"/>
                <w:numId w:val="22"/>
              </w:numPr>
              <w:tabs>
                <w:tab w:val="left" w:pos="1245"/>
              </w:tabs>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5.2</w:t>
            </w:r>
            <w:r w:rsidR="004D337A">
              <w:rPr>
                <w:rFonts w:ascii="Century Gothic" w:hAnsi="Century Gothic" w:cs="Arial"/>
                <w:sz w:val="20"/>
                <w:szCs w:val="20"/>
                <w:lang w:val="en-US"/>
              </w:rPr>
              <w:t xml:space="preserve">  </w:t>
            </w:r>
            <w:r w:rsidR="00C35BDA">
              <w:rPr>
                <w:rFonts w:ascii="Century Gothic" w:hAnsi="Century Gothic" w:cs="Arial"/>
                <w:sz w:val="20"/>
                <w:szCs w:val="20"/>
                <w:lang w:val="en-US"/>
              </w:rPr>
              <w:t>Candidates</w:t>
            </w:r>
            <w:proofErr w:type="gramEnd"/>
            <w:r w:rsidR="00C35BDA">
              <w:rPr>
                <w:rFonts w:ascii="Century Gothic" w:hAnsi="Century Gothic" w:cs="Arial"/>
                <w:sz w:val="20"/>
                <w:szCs w:val="20"/>
                <w:lang w:val="en-US"/>
              </w:rPr>
              <w:t xml:space="preserve"> who struggled with this question did not know the strategic management process.</w:t>
            </w:r>
          </w:p>
          <w:p w14:paraId="3E41A21A" w14:textId="4E95EA49" w:rsidR="00C35BDA" w:rsidRPr="000F5A7B" w:rsidRDefault="00483686" w:rsidP="00C94423">
            <w:pPr>
              <w:pStyle w:val="Default"/>
              <w:numPr>
                <w:ilvl w:val="0"/>
                <w:numId w:val="22"/>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5.3</w:t>
            </w:r>
            <w:r w:rsidR="004D337A">
              <w:rPr>
                <w:rFonts w:ascii="Century Gothic" w:hAnsi="Century Gothic" w:cs="Arial"/>
                <w:sz w:val="20"/>
                <w:szCs w:val="20"/>
                <w:lang w:val="en-US"/>
              </w:rPr>
              <w:t xml:space="preserve">  </w:t>
            </w:r>
            <w:r w:rsidR="00C35BDA">
              <w:rPr>
                <w:rFonts w:ascii="Century Gothic" w:hAnsi="Century Gothic" w:cs="Arial"/>
                <w:sz w:val="20"/>
                <w:szCs w:val="20"/>
                <w:lang w:val="en-US"/>
              </w:rPr>
              <w:t>They</w:t>
            </w:r>
            <w:proofErr w:type="gramEnd"/>
            <w:r w:rsidR="00C35BDA">
              <w:rPr>
                <w:rFonts w:ascii="Century Gothic" w:hAnsi="Century Gothic" w:cs="Arial"/>
                <w:sz w:val="20"/>
                <w:szCs w:val="20"/>
                <w:lang w:val="en-US"/>
              </w:rPr>
              <w:t xml:space="preserve"> confused diversification strategies with integration strategies or could not even list the diversification strategies.</w:t>
            </w:r>
          </w:p>
          <w:p w14:paraId="76F492C3" w14:textId="19B92722" w:rsidR="00C35BDA" w:rsidRPr="000F5A7B" w:rsidRDefault="00483686" w:rsidP="00C94423">
            <w:pPr>
              <w:pStyle w:val="Default"/>
              <w:numPr>
                <w:ilvl w:val="0"/>
                <w:numId w:val="22"/>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5.4</w:t>
            </w:r>
            <w:r w:rsidR="004D337A">
              <w:rPr>
                <w:rFonts w:ascii="Century Gothic" w:hAnsi="Century Gothic" w:cs="Arial"/>
                <w:sz w:val="20"/>
                <w:szCs w:val="20"/>
                <w:lang w:val="en-US"/>
              </w:rPr>
              <w:t xml:space="preserve">  </w:t>
            </w:r>
            <w:r w:rsidR="00C35BDA">
              <w:rPr>
                <w:rFonts w:ascii="Century Gothic" w:hAnsi="Century Gothic" w:cs="Arial"/>
                <w:sz w:val="20"/>
                <w:szCs w:val="20"/>
                <w:lang w:val="en-US"/>
              </w:rPr>
              <w:t>They</w:t>
            </w:r>
            <w:proofErr w:type="gramEnd"/>
            <w:r w:rsidR="00C35BDA">
              <w:rPr>
                <w:rFonts w:ascii="Century Gothic" w:hAnsi="Century Gothic" w:cs="Arial"/>
                <w:sz w:val="20"/>
                <w:szCs w:val="20"/>
                <w:lang w:val="en-US"/>
              </w:rPr>
              <w:t xml:space="preserve"> gave vague answers or incomplete statements and could not explain how the mentioned Pestle factors pose a challenge to businesses.  Some confused the Pestle elements and some only mentioned Inflation and did not explain how inflation can pose a challenge.</w:t>
            </w:r>
          </w:p>
          <w:p w14:paraId="1FAF4272" w14:textId="51D0A057" w:rsidR="00C35BDA" w:rsidRPr="000F5A7B" w:rsidRDefault="004D337A" w:rsidP="00C94423">
            <w:pPr>
              <w:pStyle w:val="Default"/>
              <w:numPr>
                <w:ilvl w:val="0"/>
                <w:numId w:val="22"/>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 xml:space="preserve">5.5  </w:t>
            </w:r>
            <w:r w:rsidR="00C35BDA">
              <w:rPr>
                <w:rFonts w:ascii="Century Gothic" w:hAnsi="Century Gothic" w:cs="Arial"/>
                <w:sz w:val="20"/>
                <w:szCs w:val="20"/>
                <w:lang w:val="en-US"/>
              </w:rPr>
              <w:t>They</w:t>
            </w:r>
            <w:proofErr w:type="gramEnd"/>
            <w:r w:rsidR="00C35BDA">
              <w:rPr>
                <w:rFonts w:ascii="Century Gothic" w:hAnsi="Century Gothic" w:cs="Arial"/>
                <w:sz w:val="20"/>
                <w:szCs w:val="20"/>
                <w:lang w:val="en-US"/>
              </w:rPr>
              <w:t xml:space="preserve"> could not recommend ways to deal with the challenges posed by the Pestle factors.</w:t>
            </w:r>
          </w:p>
          <w:p w14:paraId="30A872EF" w14:textId="2194CFC8" w:rsidR="00C35BDA" w:rsidRPr="000F5A7B" w:rsidRDefault="00C35BDA" w:rsidP="00C94423">
            <w:pPr>
              <w:pStyle w:val="Default"/>
              <w:numPr>
                <w:ilvl w:val="0"/>
                <w:numId w:val="22"/>
              </w:numPr>
              <w:spacing w:line="360" w:lineRule="auto"/>
              <w:ind w:left="488"/>
              <w:rPr>
                <w:rFonts w:ascii="Century Gothic" w:hAnsi="Century Gothic" w:cs="Arial"/>
                <w:sz w:val="20"/>
                <w:szCs w:val="20"/>
                <w:lang w:val="en-US"/>
              </w:rPr>
            </w:pPr>
            <w:r>
              <w:rPr>
                <w:rFonts w:ascii="Century Gothic" w:hAnsi="Century Gothic" w:cs="Arial"/>
                <w:sz w:val="20"/>
                <w:szCs w:val="20"/>
                <w:lang w:val="en-US"/>
              </w:rPr>
              <w:t>Learners who did not know the challenges posed by the PESTLE factors could also not answered the follow-up question on strategies to overcome the challenges.  These two paragraphs make up 22 marks of the total marks of the question.</w:t>
            </w:r>
          </w:p>
        </w:tc>
      </w:tr>
    </w:tbl>
    <w:p w14:paraId="411F3E36" w14:textId="29A3C4F0" w:rsidR="004D337A" w:rsidRDefault="004D337A" w:rsidP="00D84D95">
      <w:pPr>
        <w:rPr>
          <w:rFonts w:ascii="Century Gothic" w:hAnsi="Century Gothic"/>
          <w:sz w:val="20"/>
          <w:szCs w:val="20"/>
        </w:rPr>
      </w:pPr>
    </w:p>
    <w:p w14:paraId="0AC6F2BF" w14:textId="77777777" w:rsidR="004D337A" w:rsidRDefault="004D337A">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D84D95" w:rsidRPr="000F5A7B" w14:paraId="670AE8D4" w14:textId="77777777" w:rsidTr="002E4F8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5552DD91" w14:textId="138D10F7" w:rsidR="00D84D95" w:rsidRPr="000F5A7B" w:rsidRDefault="00D84D95" w:rsidP="002E4F8D">
            <w:pPr>
              <w:pStyle w:val="Default"/>
              <w:spacing w:line="360" w:lineRule="auto"/>
              <w:ind w:right="320"/>
              <w:rPr>
                <w:rFonts w:ascii="Century Gothic" w:hAnsi="Century Gothic" w:cs="Arial"/>
                <w:b/>
                <w:sz w:val="20"/>
                <w:szCs w:val="20"/>
              </w:rPr>
            </w:pPr>
            <w:r w:rsidRPr="000F5A7B">
              <w:rPr>
                <w:rFonts w:ascii="Century Gothic" w:hAnsi="Century Gothic" w:cs="Arial"/>
                <w:b/>
                <w:bCs/>
                <w:sz w:val="20"/>
                <w:szCs w:val="20"/>
              </w:rPr>
              <w:lastRenderedPageBreak/>
              <w:t xml:space="preserve">QUESTION </w:t>
            </w:r>
            <w:r>
              <w:rPr>
                <w:rFonts w:ascii="Century Gothic" w:hAnsi="Century Gothic" w:cs="Arial"/>
                <w:b/>
                <w:bCs/>
                <w:sz w:val="20"/>
                <w:szCs w:val="20"/>
              </w:rPr>
              <w:t>6</w:t>
            </w:r>
            <w:r w:rsidR="00EA2DA7">
              <w:rPr>
                <w:rFonts w:ascii="Century Gothic" w:hAnsi="Century Gothic" w:cs="Arial"/>
                <w:b/>
                <w:bCs/>
                <w:sz w:val="20"/>
                <w:szCs w:val="20"/>
              </w:rPr>
              <w:t>:</w:t>
            </w:r>
            <w:r w:rsidR="00C92B3D">
              <w:rPr>
                <w:rFonts w:ascii="Century Gothic" w:hAnsi="Century Gothic" w:cs="Arial"/>
                <w:b/>
                <w:bCs/>
                <w:sz w:val="20"/>
                <w:szCs w:val="20"/>
              </w:rPr>
              <w:t xml:space="preserve">  BUSINESS OPERATIONS</w:t>
            </w:r>
          </w:p>
        </w:tc>
      </w:tr>
      <w:tr w:rsidR="00D84D95" w:rsidRPr="000F5A7B" w14:paraId="29A32F38" w14:textId="77777777" w:rsidTr="00EA2DA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892FA90" w14:textId="77777777" w:rsidR="00D84D95" w:rsidRPr="000749AB" w:rsidRDefault="00D84D95" w:rsidP="002E4F8D">
            <w:pPr>
              <w:pStyle w:val="Default"/>
              <w:spacing w:line="360" w:lineRule="auto"/>
              <w:ind w:left="522" w:hanging="522"/>
              <w:jc w:val="both"/>
              <w:rPr>
                <w:rFonts w:ascii="Century Gothic" w:hAnsi="Century Gothic" w:cs="Arial"/>
                <w:b/>
                <w:bCs/>
                <w:sz w:val="20"/>
                <w:szCs w:val="20"/>
              </w:rPr>
            </w:pPr>
            <w:r w:rsidRPr="000749AB">
              <w:rPr>
                <w:rFonts w:ascii="Century Gothic" w:hAnsi="Century Gothic" w:cs="Arial"/>
                <w:b/>
                <w:bCs/>
                <w:sz w:val="20"/>
                <w:szCs w:val="20"/>
              </w:rPr>
              <w:t>(a)</w:t>
            </w:r>
            <w:r w:rsidRPr="000749AB">
              <w:rPr>
                <w:rFonts w:ascii="Century Gothic" w:hAnsi="Century Gothic" w:cs="Arial"/>
                <w:b/>
                <w:bCs/>
                <w:sz w:val="20"/>
                <w:szCs w:val="20"/>
              </w:rPr>
              <w:tab/>
              <w:t>General</w:t>
            </w:r>
            <w:r w:rsidRPr="000749AB">
              <w:rPr>
                <w:rFonts w:ascii="Century Gothic" w:hAnsi="Century Gothic" w:cs="Arial"/>
                <w:b/>
                <w:bCs/>
                <w:sz w:val="20"/>
                <w:szCs w:val="20"/>
                <w:lang w:val="en-US"/>
              </w:rPr>
              <w:t xml:space="preserve"> comment on the performance of learners in the specific question. Was the question well answered or poorly answered?</w:t>
            </w:r>
            <w:r w:rsidRPr="000749AB">
              <w:rPr>
                <w:rFonts w:ascii="Century Gothic" w:hAnsi="Century Gothic" w:cs="Arial"/>
                <w:b/>
                <w:bCs/>
                <w:sz w:val="20"/>
                <w:szCs w:val="20"/>
              </w:rPr>
              <w:t xml:space="preserve">  </w:t>
            </w:r>
          </w:p>
        </w:tc>
      </w:tr>
      <w:tr w:rsidR="00C35BDA" w:rsidRPr="000F5A7B" w14:paraId="534E3B34" w14:textId="77777777" w:rsidTr="00CF4CB7">
        <w:trPr>
          <w:trHeight w:val="1123"/>
        </w:trPr>
        <w:tc>
          <w:tcPr>
            <w:tcW w:w="9367" w:type="dxa"/>
            <w:tcBorders>
              <w:top w:val="single" w:sz="8" w:space="0" w:color="000000"/>
              <w:left w:val="single" w:sz="8" w:space="0" w:color="000000"/>
              <w:right w:val="single" w:sz="8" w:space="0" w:color="000000"/>
            </w:tcBorders>
          </w:tcPr>
          <w:p w14:paraId="57A94CDF" w14:textId="77777777" w:rsidR="00C35BDA" w:rsidRPr="000F5A7B" w:rsidRDefault="00C35BDA" w:rsidP="00C94423">
            <w:pPr>
              <w:pStyle w:val="Default"/>
              <w:numPr>
                <w:ilvl w:val="0"/>
                <w:numId w:val="23"/>
              </w:numPr>
              <w:spacing w:line="360" w:lineRule="auto"/>
              <w:ind w:left="488"/>
              <w:rPr>
                <w:rFonts w:ascii="Century Gothic" w:hAnsi="Century Gothic" w:cs="Arial"/>
                <w:sz w:val="20"/>
                <w:szCs w:val="20"/>
              </w:rPr>
            </w:pPr>
            <w:r>
              <w:rPr>
                <w:rFonts w:ascii="Century Gothic" w:hAnsi="Century Gothic" w:cs="Arial"/>
                <w:sz w:val="20"/>
                <w:szCs w:val="20"/>
              </w:rPr>
              <w:t>Question 6 was a popular question and candidate performed well in this question.</w:t>
            </w:r>
          </w:p>
          <w:p w14:paraId="74574711" w14:textId="5E67EB19" w:rsidR="00C35BDA" w:rsidRPr="000F5A7B" w:rsidRDefault="004D337A" w:rsidP="00C94423">
            <w:pPr>
              <w:pStyle w:val="Default"/>
              <w:numPr>
                <w:ilvl w:val="0"/>
                <w:numId w:val="23"/>
              </w:numPr>
              <w:spacing w:line="360" w:lineRule="auto"/>
              <w:ind w:left="488"/>
              <w:rPr>
                <w:rFonts w:ascii="Century Gothic" w:hAnsi="Century Gothic" w:cs="Arial"/>
                <w:sz w:val="20"/>
                <w:szCs w:val="20"/>
              </w:rPr>
            </w:pPr>
            <w:r>
              <w:rPr>
                <w:rFonts w:ascii="Century Gothic" w:hAnsi="Century Gothic" w:cs="Arial"/>
                <w:sz w:val="20"/>
                <w:szCs w:val="20"/>
              </w:rPr>
              <w:t>Human Resources function</w:t>
            </w:r>
            <w:r w:rsidR="00C35BDA">
              <w:rPr>
                <w:rFonts w:ascii="Century Gothic" w:hAnsi="Century Gothic" w:cs="Arial"/>
                <w:sz w:val="20"/>
                <w:szCs w:val="20"/>
              </w:rPr>
              <w:t xml:space="preserve"> is an easier topic and is also covered in Grade 11 therefore learners normally perform better in</w:t>
            </w:r>
            <w:r>
              <w:rPr>
                <w:rFonts w:ascii="Century Gothic" w:hAnsi="Century Gothic" w:cs="Arial"/>
                <w:sz w:val="20"/>
                <w:szCs w:val="20"/>
              </w:rPr>
              <w:t xml:space="preserve"> essays based on the Human Resources </w:t>
            </w:r>
            <w:proofErr w:type="gramStart"/>
            <w:r>
              <w:rPr>
                <w:rFonts w:ascii="Century Gothic" w:hAnsi="Century Gothic" w:cs="Arial"/>
                <w:sz w:val="20"/>
                <w:szCs w:val="20"/>
              </w:rPr>
              <w:t xml:space="preserve">function </w:t>
            </w:r>
            <w:r w:rsidR="00C35BDA">
              <w:rPr>
                <w:rFonts w:ascii="Century Gothic" w:hAnsi="Century Gothic" w:cs="Arial"/>
                <w:sz w:val="20"/>
                <w:szCs w:val="20"/>
              </w:rPr>
              <w:t xml:space="preserve"> than</w:t>
            </w:r>
            <w:proofErr w:type="gramEnd"/>
            <w:r w:rsidR="00C35BDA">
              <w:rPr>
                <w:rFonts w:ascii="Century Gothic" w:hAnsi="Century Gothic" w:cs="Arial"/>
                <w:sz w:val="20"/>
                <w:szCs w:val="20"/>
              </w:rPr>
              <w:t xml:space="preserve"> other topics.</w:t>
            </w:r>
          </w:p>
        </w:tc>
      </w:tr>
    </w:tbl>
    <w:p w14:paraId="7488335A" w14:textId="14E40279" w:rsidR="00056352" w:rsidRDefault="00056352" w:rsidP="00D84D95">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84D95" w:rsidRPr="000F5A7B" w14:paraId="778C0851" w14:textId="77777777" w:rsidTr="00EA2DA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826E781" w14:textId="59724017" w:rsidR="00D84D95" w:rsidRPr="000749AB" w:rsidRDefault="00F765A4" w:rsidP="00F765A4">
            <w:pPr>
              <w:pStyle w:val="Default"/>
              <w:tabs>
                <w:tab w:val="left" w:pos="522"/>
              </w:tabs>
              <w:spacing w:line="360" w:lineRule="auto"/>
              <w:jc w:val="both"/>
              <w:rPr>
                <w:rFonts w:ascii="Century Gothic" w:hAnsi="Century Gothic" w:cs="Arial"/>
                <w:b/>
                <w:bCs/>
                <w:sz w:val="20"/>
                <w:szCs w:val="20"/>
              </w:rPr>
            </w:pPr>
            <w:r w:rsidRPr="000749AB">
              <w:rPr>
                <w:rFonts w:ascii="Century Gothic" w:hAnsi="Century Gothic" w:cs="Arial"/>
                <w:b/>
                <w:bCs/>
                <w:sz w:val="20"/>
                <w:szCs w:val="20"/>
                <w:lang w:val="en-US"/>
              </w:rPr>
              <w:t>(b)</w:t>
            </w:r>
            <w:r w:rsidRPr="000749AB">
              <w:rPr>
                <w:rFonts w:ascii="Century Gothic" w:hAnsi="Century Gothic" w:cs="Arial"/>
                <w:b/>
                <w:bCs/>
                <w:sz w:val="20"/>
                <w:szCs w:val="20"/>
                <w:lang w:val="en-US"/>
              </w:rPr>
              <w:tab/>
            </w:r>
            <w:r w:rsidR="00D84D95" w:rsidRPr="000749AB">
              <w:rPr>
                <w:rFonts w:ascii="Century Gothic" w:hAnsi="Century Gothic" w:cs="Arial"/>
                <w:b/>
                <w:bCs/>
                <w:sz w:val="20"/>
                <w:szCs w:val="20"/>
                <w:lang w:val="en-US"/>
              </w:rPr>
              <w:t xml:space="preserve">Why </w:t>
            </w:r>
            <w:proofErr w:type="gramStart"/>
            <w:r w:rsidR="00D84D95" w:rsidRPr="000749AB">
              <w:rPr>
                <w:rFonts w:ascii="Century Gothic" w:hAnsi="Century Gothic" w:cs="Arial"/>
                <w:b/>
                <w:bCs/>
                <w:sz w:val="20"/>
                <w:szCs w:val="20"/>
                <w:lang w:val="en-US"/>
              </w:rPr>
              <w:t>the question was</w:t>
            </w:r>
            <w:proofErr w:type="gramEnd"/>
            <w:r w:rsidR="00D84D95" w:rsidRPr="000749AB">
              <w:rPr>
                <w:rFonts w:ascii="Century Gothic" w:hAnsi="Century Gothic" w:cs="Arial"/>
                <w:b/>
                <w:bCs/>
                <w:sz w:val="20"/>
                <w:szCs w:val="20"/>
                <w:lang w:val="en-US"/>
              </w:rPr>
              <w:t xml:space="preserve"> poorly answered? Also provide specific examples, indicate common errors committed by learners in this question, and any misconceptions.</w:t>
            </w:r>
          </w:p>
        </w:tc>
      </w:tr>
      <w:tr w:rsidR="00C35BDA" w:rsidRPr="000F5A7B" w14:paraId="634AA8B7" w14:textId="77777777" w:rsidTr="00EA2DA7">
        <w:trPr>
          <w:trHeight w:val="1879"/>
        </w:trPr>
        <w:tc>
          <w:tcPr>
            <w:tcW w:w="9367" w:type="dxa"/>
            <w:tcBorders>
              <w:top w:val="single" w:sz="8" w:space="0" w:color="000000"/>
              <w:left w:val="single" w:sz="8" w:space="0" w:color="000000"/>
              <w:bottom w:val="single" w:sz="4" w:space="0" w:color="auto"/>
              <w:right w:val="single" w:sz="8" w:space="0" w:color="000000"/>
            </w:tcBorders>
          </w:tcPr>
          <w:p w14:paraId="4AE0A3D3" w14:textId="0643CC03" w:rsidR="00C35BDA" w:rsidRPr="000F5A7B" w:rsidRDefault="004D337A" w:rsidP="00C94423">
            <w:pPr>
              <w:pStyle w:val="Default"/>
              <w:numPr>
                <w:ilvl w:val="0"/>
                <w:numId w:val="24"/>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 xml:space="preserve">6.2  </w:t>
            </w:r>
            <w:r w:rsidR="00C35BDA">
              <w:rPr>
                <w:rFonts w:ascii="Century Gothic" w:hAnsi="Century Gothic" w:cs="Arial"/>
                <w:sz w:val="20"/>
                <w:szCs w:val="20"/>
                <w:lang w:val="en-US"/>
              </w:rPr>
              <w:t>Learners</w:t>
            </w:r>
            <w:proofErr w:type="gramEnd"/>
            <w:r w:rsidR="00C35BDA">
              <w:rPr>
                <w:rFonts w:ascii="Century Gothic" w:hAnsi="Century Gothic" w:cs="Arial"/>
                <w:sz w:val="20"/>
                <w:szCs w:val="20"/>
                <w:lang w:val="en-US"/>
              </w:rPr>
              <w:t xml:space="preserve"> confused the recruitment procedure with the selection procedure.</w:t>
            </w:r>
          </w:p>
          <w:p w14:paraId="26F9B9AF" w14:textId="4B882C3C" w:rsidR="00C35BDA" w:rsidRPr="000F5A7B" w:rsidRDefault="004D337A" w:rsidP="00C94423">
            <w:pPr>
              <w:pStyle w:val="Default"/>
              <w:numPr>
                <w:ilvl w:val="0"/>
                <w:numId w:val="24"/>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 xml:space="preserve">6.4  </w:t>
            </w:r>
            <w:r w:rsidR="00C35BDA">
              <w:rPr>
                <w:rFonts w:ascii="Century Gothic" w:hAnsi="Century Gothic" w:cs="Arial"/>
                <w:sz w:val="20"/>
                <w:szCs w:val="20"/>
                <w:lang w:val="en-US"/>
              </w:rPr>
              <w:t>Learners</w:t>
            </w:r>
            <w:proofErr w:type="gramEnd"/>
            <w:r w:rsidR="00C35BDA">
              <w:rPr>
                <w:rFonts w:ascii="Century Gothic" w:hAnsi="Century Gothic" w:cs="Arial"/>
                <w:sz w:val="20"/>
                <w:szCs w:val="20"/>
                <w:lang w:val="en-US"/>
              </w:rPr>
              <w:t xml:space="preserve"> struggled to explain the benefits of induction and only mention the content of an induction </w:t>
            </w:r>
            <w:proofErr w:type="spellStart"/>
            <w:r w:rsidR="00C35BDA">
              <w:rPr>
                <w:rFonts w:ascii="Century Gothic" w:hAnsi="Century Gothic" w:cs="Arial"/>
                <w:sz w:val="20"/>
                <w:szCs w:val="20"/>
                <w:lang w:val="en-US"/>
              </w:rPr>
              <w:t>programme</w:t>
            </w:r>
            <w:proofErr w:type="spellEnd"/>
            <w:r w:rsidR="00C35BDA">
              <w:rPr>
                <w:rFonts w:ascii="Century Gothic" w:hAnsi="Century Gothic" w:cs="Arial"/>
                <w:sz w:val="20"/>
                <w:szCs w:val="20"/>
                <w:lang w:val="en-US"/>
              </w:rPr>
              <w:t>.</w:t>
            </w:r>
          </w:p>
          <w:p w14:paraId="5227FE11" w14:textId="75CF21FF" w:rsidR="00C35BDA" w:rsidRPr="000F5A7B" w:rsidRDefault="004D337A" w:rsidP="00C94423">
            <w:pPr>
              <w:pStyle w:val="Default"/>
              <w:numPr>
                <w:ilvl w:val="0"/>
                <w:numId w:val="24"/>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 xml:space="preserve">6.5  </w:t>
            </w:r>
            <w:r w:rsidR="00C35BDA">
              <w:rPr>
                <w:rFonts w:ascii="Century Gothic" w:hAnsi="Century Gothic" w:cs="Arial"/>
                <w:sz w:val="20"/>
                <w:szCs w:val="20"/>
                <w:lang w:val="en-US"/>
              </w:rPr>
              <w:t>Learners</w:t>
            </w:r>
            <w:proofErr w:type="gramEnd"/>
            <w:r w:rsidR="00C35BDA">
              <w:rPr>
                <w:rFonts w:ascii="Century Gothic" w:hAnsi="Century Gothic" w:cs="Arial"/>
                <w:sz w:val="20"/>
                <w:szCs w:val="20"/>
                <w:lang w:val="en-US"/>
              </w:rPr>
              <w:t xml:space="preserve"> forfeited marks by listing the content of the employment contract instead of explaining the legal requirements of an employment contract.</w:t>
            </w:r>
          </w:p>
        </w:tc>
      </w:tr>
    </w:tbl>
    <w:p w14:paraId="632EE19D" w14:textId="10CBA9DA" w:rsidR="004D337A" w:rsidRDefault="004D337A">
      <w:pPr>
        <w:spacing w:after="0" w:line="240" w:lineRule="auto"/>
        <w:rPr>
          <w:rFonts w:ascii="Century Gothic" w:hAnsi="Century Gothic"/>
          <w:sz w:val="20"/>
          <w:szCs w:val="20"/>
        </w:rPr>
      </w:pPr>
    </w:p>
    <w:p w14:paraId="703FD5E0" w14:textId="77777777" w:rsidR="004D337A" w:rsidRDefault="004D337A">
      <w:pPr>
        <w:spacing w:after="0" w:line="240" w:lineRule="auto"/>
        <w:rPr>
          <w:rFonts w:ascii="Century Gothic" w:hAnsi="Century Gothic"/>
          <w:sz w:val="20"/>
          <w:szCs w:val="20"/>
        </w:rPr>
      </w:pPr>
      <w:r>
        <w:rPr>
          <w:rFonts w:ascii="Century Gothic" w:hAnsi="Century Gothic"/>
          <w:sz w:val="20"/>
          <w:szCs w:val="20"/>
        </w:rPr>
        <w:br w:type="page"/>
      </w:r>
    </w:p>
    <w:p w14:paraId="3A9C1483" w14:textId="77777777" w:rsidR="004D337A" w:rsidRDefault="004D337A">
      <w:pPr>
        <w:spacing w:after="0" w:line="24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84D95" w:rsidRPr="000F5A7B" w14:paraId="74F64AAC" w14:textId="77777777" w:rsidTr="00EA2DA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1A152E8" w14:textId="5254E2C5" w:rsidR="00D84D95" w:rsidRPr="000749AB" w:rsidRDefault="00D10AF2" w:rsidP="00D10AF2">
            <w:pPr>
              <w:pStyle w:val="Default"/>
              <w:spacing w:line="360" w:lineRule="auto"/>
              <w:rPr>
                <w:rFonts w:ascii="Century Gothic" w:hAnsi="Century Gothic" w:cs="Arial"/>
                <w:b/>
                <w:bCs/>
                <w:sz w:val="20"/>
                <w:szCs w:val="20"/>
                <w:lang w:val="en-US"/>
              </w:rPr>
            </w:pPr>
            <w:r w:rsidRPr="000749AB">
              <w:rPr>
                <w:rFonts w:ascii="Century Gothic" w:hAnsi="Century Gothic" w:cs="Arial"/>
                <w:b/>
                <w:bCs/>
                <w:sz w:val="20"/>
                <w:szCs w:val="20"/>
                <w:lang w:val="en-US"/>
              </w:rPr>
              <w:t>(c)</w:t>
            </w:r>
            <w:r w:rsidRPr="000749AB">
              <w:rPr>
                <w:rFonts w:ascii="Century Gothic" w:hAnsi="Century Gothic" w:cs="Arial"/>
                <w:b/>
                <w:bCs/>
                <w:sz w:val="20"/>
                <w:szCs w:val="20"/>
                <w:lang w:val="en-US"/>
              </w:rPr>
              <w:tab/>
            </w:r>
            <w:r w:rsidR="00D84D95" w:rsidRPr="000749AB">
              <w:rPr>
                <w:rFonts w:ascii="Century Gothic" w:hAnsi="Century Gothic" w:cs="Arial"/>
                <w:b/>
                <w:bCs/>
                <w:sz w:val="20"/>
                <w:szCs w:val="20"/>
                <w:lang w:val="en-US"/>
              </w:rPr>
              <w:t xml:space="preserve"> Provide suggestions for improvement in relation to Teaching and Learning</w:t>
            </w:r>
          </w:p>
        </w:tc>
      </w:tr>
      <w:tr w:rsidR="001155A2" w:rsidRPr="000F5A7B" w14:paraId="35BABA16" w14:textId="77777777" w:rsidTr="002E4F8D">
        <w:trPr>
          <w:trHeight w:val="306"/>
        </w:trPr>
        <w:tc>
          <w:tcPr>
            <w:tcW w:w="9367" w:type="dxa"/>
            <w:tcBorders>
              <w:top w:val="single" w:sz="8" w:space="0" w:color="000000"/>
              <w:left w:val="single" w:sz="8" w:space="0" w:color="000000"/>
              <w:bottom w:val="single" w:sz="8" w:space="0" w:color="000000"/>
              <w:right w:val="single" w:sz="8" w:space="0" w:color="000000"/>
            </w:tcBorders>
          </w:tcPr>
          <w:p w14:paraId="5B85C3F0" w14:textId="6ACF7A50" w:rsidR="001155A2" w:rsidRPr="001155A2" w:rsidRDefault="001155A2" w:rsidP="002E4F8D">
            <w:pPr>
              <w:pStyle w:val="Default"/>
              <w:spacing w:line="360" w:lineRule="auto"/>
              <w:rPr>
                <w:rFonts w:ascii="Century Gothic" w:hAnsi="Century Gothic" w:cs="Arial"/>
                <w:b/>
                <w:bCs/>
                <w:sz w:val="20"/>
                <w:szCs w:val="20"/>
                <w:lang w:val="en-US"/>
              </w:rPr>
            </w:pPr>
            <w:r w:rsidRPr="001155A2">
              <w:rPr>
                <w:rFonts w:ascii="Century Gothic" w:hAnsi="Century Gothic" w:cs="Arial"/>
                <w:b/>
                <w:bCs/>
                <w:sz w:val="20"/>
                <w:szCs w:val="20"/>
                <w:lang w:val="en-US"/>
              </w:rPr>
              <w:t>General:</w:t>
            </w:r>
          </w:p>
        </w:tc>
      </w:tr>
      <w:tr w:rsidR="00056352" w:rsidRPr="000F5A7B" w14:paraId="7E1F92E1" w14:textId="77777777" w:rsidTr="00056352">
        <w:trPr>
          <w:trHeight w:val="7129"/>
        </w:trPr>
        <w:tc>
          <w:tcPr>
            <w:tcW w:w="9367" w:type="dxa"/>
            <w:tcBorders>
              <w:top w:val="single" w:sz="8" w:space="0" w:color="000000"/>
              <w:left w:val="single" w:sz="8" w:space="0" w:color="000000"/>
              <w:bottom w:val="single" w:sz="4" w:space="0" w:color="auto"/>
              <w:right w:val="single" w:sz="8" w:space="0" w:color="000000"/>
            </w:tcBorders>
          </w:tcPr>
          <w:p w14:paraId="191BB408" w14:textId="53B911E1" w:rsidR="00056352" w:rsidRPr="000F5A7B" w:rsidRDefault="00056352" w:rsidP="00C94423">
            <w:pPr>
              <w:pStyle w:val="Default"/>
              <w:numPr>
                <w:ilvl w:val="0"/>
                <w:numId w:val="25"/>
              </w:numPr>
              <w:spacing w:line="360" w:lineRule="auto"/>
              <w:ind w:left="488"/>
              <w:rPr>
                <w:rFonts w:ascii="Century Gothic" w:hAnsi="Century Gothic" w:cs="Arial"/>
                <w:sz w:val="20"/>
                <w:szCs w:val="20"/>
                <w:lang w:val="en-US"/>
              </w:rPr>
            </w:pPr>
            <w:r>
              <w:rPr>
                <w:rFonts w:ascii="Century Gothic" w:hAnsi="Century Gothic" w:cs="Arial"/>
                <w:sz w:val="20"/>
                <w:szCs w:val="20"/>
                <w:lang w:val="en-US"/>
              </w:rPr>
              <w:t>Teachers need to teach learners how to respond to the different types of questions.  Learners must know the meaning and how to respond to the action verbs.</w:t>
            </w:r>
          </w:p>
          <w:p w14:paraId="56D65EE9" w14:textId="77777777" w:rsidR="00056352" w:rsidRPr="002455FE" w:rsidRDefault="00056352" w:rsidP="00C94423">
            <w:pPr>
              <w:pStyle w:val="Default"/>
              <w:numPr>
                <w:ilvl w:val="0"/>
                <w:numId w:val="25"/>
              </w:numPr>
              <w:spacing w:line="360" w:lineRule="auto"/>
              <w:ind w:left="488"/>
              <w:rPr>
                <w:rFonts w:ascii="Century Gothic" w:hAnsi="Century Gothic" w:cs="Arial"/>
                <w:sz w:val="20"/>
                <w:szCs w:val="20"/>
              </w:rPr>
            </w:pPr>
            <w:r w:rsidRPr="005C3814">
              <w:rPr>
                <w:rFonts w:ascii="Century Gothic" w:hAnsi="Century Gothic" w:cs="Arial"/>
                <w:sz w:val="20"/>
                <w:szCs w:val="20"/>
              </w:rPr>
              <w:t>Teachers need teach learners to follow instructions. Instructions must be part of both informal and formal assessment.</w:t>
            </w:r>
            <w:r>
              <w:rPr>
                <w:rFonts w:ascii="Century Gothic" w:hAnsi="Century Gothic" w:cs="Arial"/>
                <w:sz w:val="20"/>
                <w:szCs w:val="20"/>
              </w:rPr>
              <w:t xml:space="preserve">  Give them informal activities to practice quoting and emphasise the importance of verbatim quoting and not rephrasing or quoting incomplete sentences.</w:t>
            </w:r>
          </w:p>
          <w:p w14:paraId="7903FFD6" w14:textId="77777777" w:rsidR="00056352" w:rsidRPr="005C3814" w:rsidRDefault="00056352" w:rsidP="00C94423">
            <w:pPr>
              <w:pStyle w:val="Default"/>
              <w:numPr>
                <w:ilvl w:val="0"/>
                <w:numId w:val="25"/>
              </w:numPr>
              <w:spacing w:line="360" w:lineRule="auto"/>
              <w:ind w:left="488"/>
              <w:rPr>
                <w:rFonts w:ascii="Century Gothic" w:hAnsi="Century Gothic" w:cs="Arial"/>
                <w:sz w:val="20"/>
                <w:szCs w:val="20"/>
              </w:rPr>
            </w:pPr>
            <w:r>
              <w:rPr>
                <w:rFonts w:ascii="Century Gothic" w:hAnsi="Century Gothic" w:cs="Arial"/>
                <w:sz w:val="20"/>
                <w:szCs w:val="20"/>
              </w:rPr>
              <w:t>Unless the number of facts is specified encourage learners not to only write the minimum rather add a sentence or two to ensure they can get full marks for the question e.g., a 6-mark question requires three full sentences if they are able, they can write four sentences in case they do not get full marks for the first 3 responses.  This does not apply where the number of facts is specified because only the number specified will be marked e.g., List FOUR forces of Porters.  Then the first four answers will be marked.</w:t>
            </w:r>
          </w:p>
          <w:p w14:paraId="297AA3DD" w14:textId="77777777" w:rsidR="00056352" w:rsidRDefault="00056352" w:rsidP="00C94423">
            <w:pPr>
              <w:pStyle w:val="Default"/>
              <w:numPr>
                <w:ilvl w:val="0"/>
                <w:numId w:val="25"/>
              </w:numPr>
              <w:spacing w:line="360" w:lineRule="auto"/>
              <w:ind w:left="488"/>
              <w:rPr>
                <w:rFonts w:ascii="Century Gothic" w:hAnsi="Century Gothic" w:cs="Arial"/>
                <w:sz w:val="20"/>
                <w:szCs w:val="20"/>
              </w:rPr>
            </w:pPr>
            <w:r w:rsidRPr="00D37907">
              <w:rPr>
                <w:rFonts w:ascii="Century Gothic" w:hAnsi="Century Gothic" w:cs="Arial"/>
                <w:sz w:val="20"/>
                <w:szCs w:val="20"/>
              </w:rPr>
              <w:t>Informal and formal assessment tasks must include direct and indirect middle- and higher-order questions.</w:t>
            </w:r>
          </w:p>
          <w:p w14:paraId="60ED1725" w14:textId="77777777" w:rsidR="00056352" w:rsidRDefault="00056352" w:rsidP="00C94423">
            <w:pPr>
              <w:pStyle w:val="Default"/>
              <w:numPr>
                <w:ilvl w:val="0"/>
                <w:numId w:val="25"/>
              </w:numPr>
              <w:spacing w:line="360" w:lineRule="auto"/>
              <w:ind w:left="488"/>
              <w:rPr>
                <w:rFonts w:ascii="Century Gothic" w:hAnsi="Century Gothic" w:cs="Arial"/>
                <w:sz w:val="20"/>
                <w:szCs w:val="20"/>
              </w:rPr>
            </w:pPr>
            <w:r w:rsidRPr="00D37907">
              <w:rPr>
                <w:rFonts w:ascii="Century Gothic" w:hAnsi="Century Gothic" w:cs="Arial"/>
                <w:sz w:val="20"/>
                <w:szCs w:val="20"/>
              </w:rPr>
              <w:t>Learners must be trained to provide full sentences for answers that require middle and higher-order thinking skills.</w:t>
            </w:r>
          </w:p>
          <w:p w14:paraId="029DD9AF" w14:textId="77777777" w:rsidR="00056352" w:rsidRDefault="00056352" w:rsidP="00C94423">
            <w:pPr>
              <w:pStyle w:val="Default"/>
              <w:numPr>
                <w:ilvl w:val="0"/>
                <w:numId w:val="25"/>
              </w:numPr>
              <w:spacing w:line="360" w:lineRule="auto"/>
              <w:ind w:left="488"/>
              <w:rPr>
                <w:rFonts w:ascii="Century Gothic" w:hAnsi="Century Gothic" w:cs="Arial"/>
                <w:sz w:val="20"/>
                <w:szCs w:val="20"/>
              </w:rPr>
            </w:pPr>
            <w:r w:rsidRPr="00D37907">
              <w:rPr>
                <w:rFonts w:ascii="Century Gothic" w:hAnsi="Century Gothic" w:cs="Arial"/>
                <w:sz w:val="20"/>
                <w:szCs w:val="20"/>
              </w:rPr>
              <w:t>Learners must have a copy of the latest exam guidelines.</w:t>
            </w:r>
          </w:p>
          <w:p w14:paraId="7CB4CFFC" w14:textId="77777777" w:rsidR="00056352" w:rsidRDefault="00056352" w:rsidP="00C94423">
            <w:pPr>
              <w:pStyle w:val="Default"/>
              <w:numPr>
                <w:ilvl w:val="0"/>
                <w:numId w:val="25"/>
              </w:numPr>
              <w:spacing w:line="360" w:lineRule="auto"/>
              <w:ind w:left="488"/>
              <w:rPr>
                <w:rFonts w:ascii="Century Gothic" w:hAnsi="Century Gothic" w:cs="Arial"/>
                <w:sz w:val="20"/>
                <w:szCs w:val="20"/>
              </w:rPr>
            </w:pPr>
            <w:r w:rsidRPr="00D37907">
              <w:rPr>
                <w:rFonts w:ascii="Century Gothic" w:hAnsi="Century Gothic" w:cs="Arial"/>
                <w:sz w:val="20"/>
                <w:szCs w:val="20"/>
              </w:rPr>
              <w:t>Teachers must be guided by the CAPS and Examination Guidelines when teaching a topic.</w:t>
            </w:r>
          </w:p>
          <w:p w14:paraId="55BE3C63" w14:textId="3F9BE658" w:rsidR="00056352" w:rsidRPr="000F5A7B" w:rsidRDefault="00056352" w:rsidP="00C94423">
            <w:pPr>
              <w:pStyle w:val="Default"/>
              <w:numPr>
                <w:ilvl w:val="0"/>
                <w:numId w:val="25"/>
              </w:numPr>
              <w:spacing w:line="360" w:lineRule="auto"/>
              <w:ind w:left="488"/>
              <w:rPr>
                <w:rFonts w:ascii="Century Gothic" w:hAnsi="Century Gothic" w:cs="Arial"/>
                <w:sz w:val="20"/>
                <w:szCs w:val="20"/>
                <w:lang w:val="en-US"/>
              </w:rPr>
            </w:pPr>
            <w:r w:rsidRPr="00D37907">
              <w:rPr>
                <w:rFonts w:ascii="Century Gothic" w:hAnsi="Century Gothic" w:cs="Arial"/>
                <w:sz w:val="20"/>
                <w:szCs w:val="20"/>
              </w:rPr>
              <w:t>Chief marker’s Report must be discussed with all teachers to avoid repeating the same mistakes.</w:t>
            </w:r>
          </w:p>
        </w:tc>
      </w:tr>
    </w:tbl>
    <w:p w14:paraId="410ACC8F" w14:textId="77777777" w:rsidR="00056352" w:rsidRDefault="00056352">
      <w:r>
        <w:br w:type="page"/>
      </w:r>
    </w:p>
    <w:tbl>
      <w:tblPr>
        <w:tblW w:w="0" w:type="auto"/>
        <w:tblInd w:w="108" w:type="dxa"/>
        <w:tblLook w:val="04A0" w:firstRow="1" w:lastRow="0" w:firstColumn="1" w:lastColumn="0" w:noHBand="0" w:noVBand="1"/>
      </w:tblPr>
      <w:tblGrid>
        <w:gridCol w:w="9367"/>
      </w:tblGrid>
      <w:tr w:rsidR="00361AFE" w:rsidRPr="000F5A7B" w14:paraId="6916D30B" w14:textId="77777777" w:rsidTr="002E4F8D">
        <w:trPr>
          <w:trHeight w:val="306"/>
        </w:trPr>
        <w:tc>
          <w:tcPr>
            <w:tcW w:w="9367" w:type="dxa"/>
            <w:tcBorders>
              <w:top w:val="single" w:sz="8" w:space="0" w:color="000000"/>
              <w:left w:val="single" w:sz="8" w:space="0" w:color="000000"/>
              <w:bottom w:val="single" w:sz="8" w:space="0" w:color="000000"/>
              <w:right w:val="single" w:sz="8" w:space="0" w:color="000000"/>
            </w:tcBorders>
          </w:tcPr>
          <w:p w14:paraId="47537E08" w14:textId="167183F8" w:rsidR="00361AFE" w:rsidRPr="00361AFE" w:rsidRDefault="00361AFE" w:rsidP="002E4F8D">
            <w:pPr>
              <w:pStyle w:val="Default"/>
              <w:spacing w:line="360" w:lineRule="auto"/>
              <w:rPr>
                <w:rFonts w:ascii="Century Gothic" w:hAnsi="Century Gothic" w:cs="Arial"/>
                <w:b/>
                <w:bCs/>
                <w:sz w:val="20"/>
                <w:szCs w:val="20"/>
                <w:lang w:val="en-US"/>
              </w:rPr>
            </w:pPr>
            <w:r w:rsidRPr="00361AFE">
              <w:rPr>
                <w:rFonts w:ascii="Century Gothic" w:hAnsi="Century Gothic" w:cs="Arial"/>
                <w:b/>
                <w:bCs/>
                <w:sz w:val="20"/>
                <w:szCs w:val="20"/>
                <w:lang w:val="en-US"/>
              </w:rPr>
              <w:lastRenderedPageBreak/>
              <w:t>QUESTION 2 – 6</w:t>
            </w:r>
          </w:p>
        </w:tc>
      </w:tr>
      <w:tr w:rsidR="00056352" w:rsidRPr="000F5A7B" w14:paraId="49A8354F" w14:textId="77777777" w:rsidTr="00630D9E">
        <w:trPr>
          <w:trHeight w:val="7089"/>
        </w:trPr>
        <w:tc>
          <w:tcPr>
            <w:tcW w:w="9367" w:type="dxa"/>
            <w:tcBorders>
              <w:top w:val="single" w:sz="8" w:space="0" w:color="000000"/>
              <w:left w:val="single" w:sz="8" w:space="0" w:color="000000"/>
              <w:bottom w:val="single" w:sz="4" w:space="0" w:color="auto"/>
              <w:right w:val="single" w:sz="8" w:space="0" w:color="000000"/>
            </w:tcBorders>
          </w:tcPr>
          <w:p w14:paraId="4EBA8B55" w14:textId="77777777" w:rsidR="00056352" w:rsidRPr="000F5A7B" w:rsidRDefault="00056352"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2.1  Teachers</w:t>
            </w:r>
            <w:proofErr w:type="gramEnd"/>
            <w:r>
              <w:rPr>
                <w:rFonts w:ascii="Century Gothic" w:hAnsi="Century Gothic" w:cs="Arial"/>
                <w:sz w:val="20"/>
                <w:szCs w:val="20"/>
                <w:lang w:val="en-US"/>
              </w:rPr>
              <w:t xml:space="preserve"> need to explain the difference between a Competitor and the Power of Competitors.  They must answer the question with complete statements.  Consult the 2021 November marking guidelines to ensure learners use the right forces.  Porters Five forces model is based on the five forces that determine competitive power in the market environment of the business.  It examines the Power of Competitors to influence prices and your market position.</w:t>
            </w:r>
          </w:p>
          <w:p w14:paraId="6580291F" w14:textId="77777777" w:rsidR="00056352" w:rsidRPr="000F5A7B" w:rsidRDefault="00056352"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2.2  If</w:t>
            </w:r>
            <w:proofErr w:type="gramEnd"/>
            <w:r>
              <w:rPr>
                <w:rFonts w:ascii="Century Gothic" w:hAnsi="Century Gothic" w:cs="Arial"/>
                <w:sz w:val="20"/>
                <w:szCs w:val="20"/>
                <w:lang w:val="en-US"/>
              </w:rPr>
              <w:t xml:space="preserve"> learners understand the aim of intensive strategies is to increase sales  then it will be easier for learners to recall facts.</w:t>
            </w:r>
          </w:p>
          <w:p w14:paraId="00B68406" w14:textId="77777777" w:rsidR="00056352" w:rsidRPr="000F5A7B" w:rsidRDefault="00056352"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2.3  Learners</w:t>
            </w:r>
            <w:proofErr w:type="gramEnd"/>
            <w:r>
              <w:rPr>
                <w:rFonts w:ascii="Century Gothic" w:hAnsi="Century Gothic" w:cs="Arial"/>
                <w:sz w:val="20"/>
                <w:szCs w:val="20"/>
                <w:lang w:val="en-US"/>
              </w:rPr>
              <w:t xml:space="preserve"> must know the types of strategies e.g. Defensive strategies the aim is to ensure that the business can continue operating despite financial  problems – to defend the existence of the business.  Types:  Divestment, Retrenchment and Liquidation.  If learners know the </w:t>
            </w:r>
            <w:proofErr w:type="gramStart"/>
            <w:r>
              <w:rPr>
                <w:rFonts w:ascii="Century Gothic" w:hAnsi="Century Gothic" w:cs="Arial"/>
                <w:sz w:val="20"/>
                <w:szCs w:val="20"/>
                <w:lang w:val="en-US"/>
              </w:rPr>
              <w:t>types</w:t>
            </w:r>
            <w:proofErr w:type="gramEnd"/>
            <w:r>
              <w:rPr>
                <w:rFonts w:ascii="Century Gothic" w:hAnsi="Century Gothic" w:cs="Arial"/>
                <w:sz w:val="20"/>
                <w:szCs w:val="20"/>
                <w:lang w:val="en-US"/>
              </w:rPr>
              <w:t xml:space="preserve"> they can link it to the scenario.  Then it will also be possible for them to answer the follow-on questions. </w:t>
            </w:r>
          </w:p>
          <w:p w14:paraId="74F39405" w14:textId="77777777" w:rsidR="00056352" w:rsidRPr="000F5A7B" w:rsidRDefault="00056352"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2.4  Penalties</w:t>
            </w:r>
            <w:proofErr w:type="gramEnd"/>
            <w:r>
              <w:rPr>
                <w:rFonts w:ascii="Century Gothic" w:hAnsi="Century Gothic" w:cs="Arial"/>
                <w:sz w:val="20"/>
                <w:szCs w:val="20"/>
                <w:lang w:val="en-US"/>
              </w:rPr>
              <w:t xml:space="preserve"> means the consequences for the business for not complying with COIDA.  </w:t>
            </w:r>
          </w:p>
          <w:p w14:paraId="3F828CB6" w14:textId="77777777" w:rsidR="00056352" w:rsidRDefault="00056352"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2.6  Learners</w:t>
            </w:r>
            <w:proofErr w:type="gramEnd"/>
            <w:r>
              <w:rPr>
                <w:rFonts w:ascii="Century Gothic" w:hAnsi="Century Gothic" w:cs="Arial"/>
                <w:sz w:val="20"/>
                <w:szCs w:val="20"/>
                <w:lang w:val="en-US"/>
              </w:rPr>
              <w:t xml:space="preserve"> must study the Rights of Employees in terms of the LRA.  If they know the purpose </w:t>
            </w:r>
            <w:proofErr w:type="gramStart"/>
            <w:r>
              <w:rPr>
                <w:rFonts w:ascii="Century Gothic" w:hAnsi="Century Gothic" w:cs="Arial"/>
                <w:sz w:val="20"/>
                <w:szCs w:val="20"/>
                <w:lang w:val="en-US"/>
              </w:rPr>
              <w:t>of  the</w:t>
            </w:r>
            <w:proofErr w:type="gramEnd"/>
            <w:r>
              <w:rPr>
                <w:rFonts w:ascii="Century Gothic" w:hAnsi="Century Gothic" w:cs="Arial"/>
                <w:sz w:val="20"/>
                <w:szCs w:val="20"/>
                <w:lang w:val="en-US"/>
              </w:rPr>
              <w:t xml:space="preserve"> Act they will be able to explain the rights of employees.  </w:t>
            </w:r>
          </w:p>
          <w:p w14:paraId="1023D4D2" w14:textId="0E5D021B" w:rsidR="00056352" w:rsidRPr="000F5A7B" w:rsidRDefault="00056352"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2.7  Application</w:t>
            </w:r>
            <w:proofErr w:type="gramEnd"/>
            <w:r>
              <w:rPr>
                <w:rFonts w:ascii="Century Gothic" w:hAnsi="Century Gothic" w:cs="Arial"/>
                <w:sz w:val="20"/>
                <w:szCs w:val="20"/>
                <w:lang w:val="en-US"/>
              </w:rPr>
              <w:t xml:space="preserve"> questions require that learners must know how to apply the pillar.  What the business must do to comply.  Learners will forfeit marks if they give vague answers about ownership.</w:t>
            </w:r>
          </w:p>
        </w:tc>
      </w:tr>
      <w:tr w:rsidR="00630D9E" w:rsidRPr="000F5A7B" w14:paraId="2AC3538F" w14:textId="77777777" w:rsidTr="00BD3251">
        <w:trPr>
          <w:trHeight w:val="3330"/>
        </w:trPr>
        <w:tc>
          <w:tcPr>
            <w:tcW w:w="9367" w:type="dxa"/>
            <w:tcBorders>
              <w:top w:val="single" w:sz="4" w:space="0" w:color="auto"/>
              <w:left w:val="single" w:sz="4" w:space="0" w:color="auto"/>
              <w:bottom w:val="single" w:sz="4" w:space="0" w:color="auto"/>
              <w:right w:val="single" w:sz="4" w:space="0" w:color="auto"/>
            </w:tcBorders>
          </w:tcPr>
          <w:p w14:paraId="7C41A792" w14:textId="643922E5" w:rsidR="00630D9E" w:rsidRDefault="00630D9E"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3.2  Learners</w:t>
            </w:r>
            <w:proofErr w:type="gramEnd"/>
            <w:r>
              <w:rPr>
                <w:rFonts w:ascii="Century Gothic" w:hAnsi="Century Gothic" w:cs="Arial"/>
                <w:sz w:val="20"/>
                <w:szCs w:val="20"/>
                <w:lang w:val="en-US"/>
              </w:rPr>
              <w:t xml:space="preserve"> must know the difference between the meaning of and the procedure.  The placement procedure is the process you are going to follow when you place new workers.  They cannot use the procedure to explain the meaning of placement.  Teachers must emphasis the difference </w:t>
            </w:r>
            <w:r w:rsidR="00D4494C">
              <w:rPr>
                <w:rFonts w:ascii="Century Gothic" w:hAnsi="Century Gothic" w:cs="Arial"/>
                <w:sz w:val="20"/>
                <w:szCs w:val="20"/>
                <w:lang w:val="en-US"/>
              </w:rPr>
              <w:t>between the procedure and the meaning.</w:t>
            </w:r>
          </w:p>
          <w:p w14:paraId="105BBF37" w14:textId="7EFCA732" w:rsidR="00630D9E" w:rsidRDefault="00630D9E"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3.5  Quality</w:t>
            </w:r>
            <w:proofErr w:type="gramEnd"/>
            <w:r>
              <w:rPr>
                <w:rFonts w:ascii="Century Gothic" w:hAnsi="Century Gothic" w:cs="Arial"/>
                <w:sz w:val="20"/>
                <w:szCs w:val="20"/>
                <w:lang w:val="en-US"/>
              </w:rPr>
              <w:t xml:space="preserve"> indicators will show whether the business function is doing an excellent job or not.  </w:t>
            </w:r>
            <w:proofErr w:type="gramStart"/>
            <w:r>
              <w:rPr>
                <w:rFonts w:ascii="Century Gothic" w:hAnsi="Century Gothic" w:cs="Arial"/>
                <w:sz w:val="20"/>
                <w:szCs w:val="20"/>
                <w:lang w:val="en-US"/>
              </w:rPr>
              <w:t>E.g.</w:t>
            </w:r>
            <w:proofErr w:type="gramEnd"/>
            <w:r>
              <w:rPr>
                <w:rFonts w:ascii="Century Gothic" w:hAnsi="Century Gothic" w:cs="Arial"/>
                <w:sz w:val="20"/>
                <w:szCs w:val="20"/>
                <w:lang w:val="en-US"/>
              </w:rPr>
              <w:t xml:space="preserve"> the Public relations is responsible to create a positive image for the business.  How are they going to ensure quality of performance?  </w:t>
            </w:r>
            <w:proofErr w:type="gramStart"/>
            <w:r>
              <w:rPr>
                <w:rFonts w:ascii="Century Gothic" w:hAnsi="Century Gothic" w:cs="Arial"/>
                <w:sz w:val="20"/>
                <w:szCs w:val="20"/>
                <w:lang w:val="en-US"/>
              </w:rPr>
              <w:t>E.g.</w:t>
            </w:r>
            <w:proofErr w:type="gramEnd"/>
            <w:r>
              <w:rPr>
                <w:rFonts w:ascii="Century Gothic" w:hAnsi="Century Gothic" w:cs="Arial"/>
                <w:sz w:val="20"/>
                <w:szCs w:val="20"/>
                <w:lang w:val="en-US"/>
              </w:rPr>
              <w:t xml:space="preserve"> By dealing quickly with negative publicity.  The difference between marketing – promoting the product or service of the business – and publicity must be explained as learners confused the two functions.</w:t>
            </w:r>
          </w:p>
        </w:tc>
      </w:tr>
      <w:tr w:rsidR="00630D9E" w:rsidRPr="000F5A7B" w14:paraId="655555D1" w14:textId="77777777" w:rsidTr="00BD3251">
        <w:trPr>
          <w:trHeight w:val="5577"/>
        </w:trPr>
        <w:tc>
          <w:tcPr>
            <w:tcW w:w="9367" w:type="dxa"/>
            <w:tcBorders>
              <w:top w:val="single" w:sz="4" w:space="0" w:color="auto"/>
              <w:left w:val="single" w:sz="4" w:space="0" w:color="auto"/>
              <w:bottom w:val="single" w:sz="4" w:space="0" w:color="auto"/>
              <w:right w:val="single" w:sz="4" w:space="0" w:color="auto"/>
            </w:tcBorders>
          </w:tcPr>
          <w:p w14:paraId="60770BEC" w14:textId="77777777" w:rsidR="00630D9E" w:rsidRDefault="00630D9E"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lastRenderedPageBreak/>
              <w:t>4.1  Learners</w:t>
            </w:r>
            <w:proofErr w:type="gramEnd"/>
            <w:r>
              <w:rPr>
                <w:rFonts w:ascii="Century Gothic" w:hAnsi="Century Gothic" w:cs="Arial"/>
                <w:sz w:val="20"/>
                <w:szCs w:val="20"/>
                <w:lang w:val="en-US"/>
              </w:rPr>
              <w:t xml:space="preserve"> must know the difference between the consumer rights as stipulated in the CPA and the explanation of the right.  </w:t>
            </w:r>
            <w:proofErr w:type="gramStart"/>
            <w:r>
              <w:rPr>
                <w:rFonts w:ascii="Century Gothic" w:hAnsi="Century Gothic" w:cs="Arial"/>
                <w:sz w:val="20"/>
                <w:szCs w:val="20"/>
                <w:lang w:val="en-US"/>
              </w:rPr>
              <w:t>E.g.</w:t>
            </w:r>
            <w:proofErr w:type="gramEnd"/>
            <w:r>
              <w:rPr>
                <w:rFonts w:ascii="Century Gothic" w:hAnsi="Century Gothic" w:cs="Arial"/>
                <w:sz w:val="20"/>
                <w:szCs w:val="20"/>
                <w:lang w:val="en-US"/>
              </w:rPr>
              <w:t xml:space="preserve"> The Right to choose is a consumer right and the explanation is the consumer has the right to shop around for the best prices.  Learners must know the rights.  The forfeited marks if their response was an explanation and not the right.</w:t>
            </w:r>
          </w:p>
          <w:p w14:paraId="52113C6B" w14:textId="77777777" w:rsidR="00630D9E" w:rsidRDefault="00630D9E"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4.2.2  Learners</w:t>
            </w:r>
            <w:proofErr w:type="gramEnd"/>
            <w:r>
              <w:rPr>
                <w:rFonts w:ascii="Century Gothic" w:hAnsi="Century Gothic" w:cs="Arial"/>
                <w:sz w:val="20"/>
                <w:szCs w:val="20"/>
                <w:lang w:val="en-US"/>
              </w:rPr>
              <w:t xml:space="preserve"> must revise the components of the business environments to enable them to identify challenges and link it to the right environment.</w:t>
            </w:r>
          </w:p>
          <w:p w14:paraId="7A47ACFC" w14:textId="77777777" w:rsidR="00630D9E" w:rsidRDefault="00630D9E"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4.3  Funding</w:t>
            </w:r>
            <w:proofErr w:type="gramEnd"/>
            <w:r>
              <w:rPr>
                <w:rFonts w:ascii="Century Gothic" w:hAnsi="Century Gothic" w:cs="Arial"/>
                <w:sz w:val="20"/>
                <w:szCs w:val="20"/>
                <w:lang w:val="en-US"/>
              </w:rPr>
              <w:t xml:space="preserve"> of SETA’s was poorly answered and teachers must ensure that learners have the right content to study to enable them to answer this question.   It means how do the SETA’s get money to perform their duties.  Learners confused the payment of levy with the UIF and forfeited marks because of incorrect responses.</w:t>
            </w:r>
          </w:p>
          <w:p w14:paraId="1DF1EE72" w14:textId="1E72C903" w:rsidR="00630D9E" w:rsidRDefault="00630D9E" w:rsidP="00C94423">
            <w:pPr>
              <w:pStyle w:val="Default"/>
              <w:numPr>
                <w:ilvl w:val="0"/>
                <w:numId w:val="26"/>
              </w:numPr>
              <w:spacing w:line="360" w:lineRule="auto"/>
              <w:ind w:left="488"/>
              <w:rPr>
                <w:rFonts w:ascii="Century Gothic" w:hAnsi="Century Gothic" w:cs="Arial"/>
                <w:sz w:val="20"/>
                <w:szCs w:val="20"/>
                <w:lang w:val="en-US"/>
              </w:rPr>
            </w:pPr>
            <w:proofErr w:type="gramStart"/>
            <w:r>
              <w:rPr>
                <w:rFonts w:ascii="Century Gothic" w:hAnsi="Century Gothic" w:cs="Arial"/>
                <w:sz w:val="20"/>
                <w:szCs w:val="20"/>
                <w:lang w:val="en-US"/>
              </w:rPr>
              <w:t>4.4  Steps</w:t>
            </w:r>
            <w:proofErr w:type="gramEnd"/>
            <w:r>
              <w:rPr>
                <w:rFonts w:ascii="Century Gothic" w:hAnsi="Century Gothic" w:cs="Arial"/>
                <w:sz w:val="20"/>
                <w:szCs w:val="20"/>
                <w:lang w:val="en-US"/>
              </w:rPr>
              <w:t xml:space="preserve"> in evaluating a strategy is a popular questions but learners do not know the steps.  </w:t>
            </w:r>
            <w:r w:rsidR="00D4494C">
              <w:rPr>
                <w:rFonts w:ascii="Century Gothic" w:hAnsi="Century Gothic" w:cs="Arial"/>
                <w:sz w:val="20"/>
                <w:szCs w:val="20"/>
                <w:lang w:val="en-US"/>
              </w:rPr>
              <w:t>Although this</w:t>
            </w:r>
            <w:r>
              <w:rPr>
                <w:rFonts w:ascii="Century Gothic" w:hAnsi="Century Gothic" w:cs="Arial"/>
                <w:sz w:val="20"/>
                <w:szCs w:val="20"/>
                <w:lang w:val="en-US"/>
              </w:rPr>
              <w:t xml:space="preserve"> question was in the paper last year candidates </w:t>
            </w:r>
            <w:r w:rsidR="00D4494C">
              <w:rPr>
                <w:rFonts w:ascii="Century Gothic" w:hAnsi="Century Gothic" w:cs="Arial"/>
                <w:sz w:val="20"/>
                <w:szCs w:val="20"/>
                <w:lang w:val="en-US"/>
              </w:rPr>
              <w:t xml:space="preserve">still </w:t>
            </w:r>
            <w:r>
              <w:rPr>
                <w:rFonts w:ascii="Century Gothic" w:hAnsi="Century Gothic" w:cs="Arial"/>
                <w:sz w:val="20"/>
                <w:szCs w:val="20"/>
                <w:lang w:val="en-US"/>
              </w:rPr>
              <w:t xml:space="preserve">struggled to obtain marks.  Teachers must emphasis the importance of the question.  When you evaluate a strategy, you </w:t>
            </w:r>
            <w:proofErr w:type="gramStart"/>
            <w:r>
              <w:rPr>
                <w:rFonts w:ascii="Century Gothic" w:hAnsi="Century Gothic" w:cs="Arial"/>
                <w:sz w:val="20"/>
                <w:szCs w:val="20"/>
                <w:lang w:val="en-US"/>
              </w:rPr>
              <w:t>have to</w:t>
            </w:r>
            <w:proofErr w:type="gramEnd"/>
            <w:r>
              <w:rPr>
                <w:rFonts w:ascii="Century Gothic" w:hAnsi="Century Gothic" w:cs="Arial"/>
                <w:sz w:val="20"/>
                <w:szCs w:val="20"/>
                <w:lang w:val="en-US"/>
              </w:rPr>
              <w:t xml:space="preserve"> check whether your plan is working.  Learners confused evaluating a strategy with the steps in developing a strategy</w:t>
            </w:r>
            <w:r w:rsidR="001D64B4">
              <w:rPr>
                <w:rFonts w:ascii="Century Gothic" w:hAnsi="Century Gothic" w:cs="Arial"/>
                <w:sz w:val="20"/>
                <w:szCs w:val="20"/>
                <w:lang w:val="en-US"/>
              </w:rPr>
              <w:t>.</w:t>
            </w:r>
            <w:r>
              <w:rPr>
                <w:rFonts w:ascii="Century Gothic" w:hAnsi="Century Gothic" w:cs="Arial"/>
                <w:sz w:val="20"/>
                <w:szCs w:val="20"/>
                <w:lang w:val="en-US"/>
              </w:rPr>
              <w:t xml:space="preserve"> </w:t>
            </w:r>
          </w:p>
        </w:tc>
      </w:tr>
    </w:tbl>
    <w:p w14:paraId="34586213" w14:textId="34964C63" w:rsidR="00BD3251" w:rsidRDefault="00BD3251" w:rsidP="001D64B4">
      <w:pPr>
        <w:spacing w:after="0" w:line="240" w:lineRule="auto"/>
      </w:pPr>
    </w:p>
    <w:tbl>
      <w:tblPr>
        <w:tblW w:w="0" w:type="auto"/>
        <w:tblInd w:w="108" w:type="dxa"/>
        <w:tblLook w:val="04A0" w:firstRow="1" w:lastRow="0" w:firstColumn="1" w:lastColumn="0" w:noHBand="0" w:noVBand="1"/>
      </w:tblPr>
      <w:tblGrid>
        <w:gridCol w:w="9367"/>
      </w:tblGrid>
      <w:tr w:rsidR="001155A2" w:rsidRPr="000F5A7B" w14:paraId="5417838C" w14:textId="77777777" w:rsidTr="002E4F8D">
        <w:trPr>
          <w:trHeight w:val="306"/>
        </w:trPr>
        <w:tc>
          <w:tcPr>
            <w:tcW w:w="9367" w:type="dxa"/>
            <w:tcBorders>
              <w:top w:val="single" w:sz="8" w:space="0" w:color="000000"/>
              <w:left w:val="single" w:sz="8" w:space="0" w:color="000000"/>
              <w:bottom w:val="single" w:sz="8" w:space="0" w:color="000000"/>
              <w:right w:val="single" w:sz="8" w:space="0" w:color="000000"/>
            </w:tcBorders>
          </w:tcPr>
          <w:p w14:paraId="2769464D" w14:textId="192ED2C4" w:rsidR="00630D9E" w:rsidRPr="00630D9E" w:rsidRDefault="00630D9E" w:rsidP="002E4F8D">
            <w:pPr>
              <w:pStyle w:val="Default"/>
              <w:spacing w:line="360" w:lineRule="auto"/>
              <w:rPr>
                <w:rFonts w:ascii="Century Gothic" w:hAnsi="Century Gothic" w:cs="Arial"/>
                <w:b/>
                <w:bCs/>
                <w:sz w:val="20"/>
                <w:szCs w:val="20"/>
                <w:lang w:val="en-US"/>
              </w:rPr>
            </w:pPr>
            <w:r w:rsidRPr="00630D9E">
              <w:rPr>
                <w:rFonts w:ascii="Century Gothic" w:hAnsi="Century Gothic" w:cs="Arial"/>
                <w:b/>
                <w:bCs/>
                <w:sz w:val="20"/>
                <w:szCs w:val="20"/>
                <w:lang w:val="en-US"/>
              </w:rPr>
              <w:t xml:space="preserve">QUESTION 5 AND 6 </w:t>
            </w:r>
          </w:p>
          <w:p w14:paraId="6E890D9F" w14:textId="1DA6E9EF" w:rsidR="00D754B8" w:rsidRPr="00081A5A" w:rsidRDefault="008166EF" w:rsidP="002E4F8D">
            <w:pPr>
              <w:pStyle w:val="Default"/>
              <w:spacing w:line="360" w:lineRule="auto"/>
              <w:rPr>
                <w:rFonts w:ascii="Century Gothic" w:hAnsi="Century Gothic" w:cs="Arial"/>
                <w:b/>
                <w:bCs/>
                <w:sz w:val="20"/>
                <w:szCs w:val="20"/>
                <w:lang w:val="en-US"/>
              </w:rPr>
            </w:pPr>
            <w:r>
              <w:rPr>
                <w:rFonts w:ascii="Century Gothic" w:hAnsi="Century Gothic" w:cs="Arial"/>
                <w:sz w:val="20"/>
                <w:szCs w:val="20"/>
                <w:lang w:val="en-US"/>
              </w:rPr>
              <w:t xml:space="preserve"> </w:t>
            </w:r>
            <w:r w:rsidRPr="00081A5A">
              <w:rPr>
                <w:rFonts w:ascii="Century Gothic" w:hAnsi="Century Gothic" w:cs="Arial"/>
                <w:b/>
                <w:bCs/>
                <w:sz w:val="20"/>
                <w:szCs w:val="20"/>
                <w:lang w:val="en-US"/>
              </w:rPr>
              <w:t xml:space="preserve">The layout of the essay question is very important.  </w:t>
            </w:r>
          </w:p>
          <w:p w14:paraId="49922700" w14:textId="3AC2DB0F" w:rsidR="001756F3" w:rsidRDefault="00D754B8" w:rsidP="00C94423">
            <w:pPr>
              <w:pStyle w:val="Default"/>
              <w:numPr>
                <w:ilvl w:val="0"/>
                <w:numId w:val="27"/>
              </w:numPr>
              <w:spacing w:line="360" w:lineRule="auto"/>
              <w:ind w:left="346"/>
              <w:rPr>
                <w:rFonts w:ascii="Century Gothic" w:hAnsi="Century Gothic" w:cs="Arial"/>
                <w:sz w:val="20"/>
                <w:szCs w:val="20"/>
                <w:lang w:val="en-US"/>
              </w:rPr>
            </w:pPr>
            <w:r>
              <w:rPr>
                <w:rFonts w:ascii="Century Gothic" w:hAnsi="Century Gothic" w:cs="Arial"/>
                <w:sz w:val="20"/>
                <w:szCs w:val="20"/>
                <w:lang w:val="en-US"/>
              </w:rPr>
              <w:t xml:space="preserve">Candidates must start the essay with the word </w:t>
            </w:r>
            <w:r w:rsidRPr="00936A2D">
              <w:rPr>
                <w:rFonts w:ascii="Century Gothic" w:hAnsi="Century Gothic" w:cs="Arial"/>
                <w:sz w:val="20"/>
                <w:szCs w:val="20"/>
                <w:lang w:val="en-US"/>
              </w:rPr>
              <w:t>INTRODUCTION</w:t>
            </w:r>
            <w:r>
              <w:rPr>
                <w:rFonts w:ascii="Century Gothic" w:hAnsi="Century Gothic" w:cs="Arial"/>
                <w:sz w:val="20"/>
                <w:szCs w:val="20"/>
                <w:lang w:val="en-US"/>
              </w:rPr>
              <w:t xml:space="preserve"> and then give two sentences on </w:t>
            </w:r>
            <w:r w:rsidR="001D64B4">
              <w:rPr>
                <w:rFonts w:ascii="Century Gothic" w:hAnsi="Century Gothic" w:cs="Arial"/>
                <w:sz w:val="20"/>
                <w:szCs w:val="20"/>
                <w:lang w:val="en-US"/>
              </w:rPr>
              <w:t>sub-</w:t>
            </w:r>
            <w:r>
              <w:rPr>
                <w:rFonts w:ascii="Century Gothic" w:hAnsi="Century Gothic" w:cs="Arial"/>
                <w:sz w:val="20"/>
                <w:szCs w:val="20"/>
                <w:lang w:val="en-US"/>
              </w:rPr>
              <w:t xml:space="preserve">topics asked in the specific essay.  </w:t>
            </w:r>
            <w:r w:rsidR="008166EF">
              <w:rPr>
                <w:rFonts w:ascii="Century Gothic" w:hAnsi="Century Gothic" w:cs="Arial"/>
                <w:sz w:val="20"/>
                <w:szCs w:val="20"/>
                <w:lang w:val="en-US"/>
              </w:rPr>
              <w:t>Learners must not answer the questions</w:t>
            </w:r>
            <w:r>
              <w:rPr>
                <w:rFonts w:ascii="Century Gothic" w:hAnsi="Century Gothic" w:cs="Arial"/>
                <w:sz w:val="20"/>
                <w:szCs w:val="20"/>
                <w:lang w:val="en-US"/>
              </w:rPr>
              <w:t xml:space="preserve"> (FOUR BULLETS)</w:t>
            </w:r>
            <w:r w:rsidR="008166EF">
              <w:rPr>
                <w:rFonts w:ascii="Century Gothic" w:hAnsi="Century Gothic" w:cs="Arial"/>
                <w:sz w:val="20"/>
                <w:szCs w:val="20"/>
                <w:lang w:val="en-US"/>
              </w:rPr>
              <w:t xml:space="preserve"> in the introduction.  They are forfeiting marks because only two marks can be awarded in the introduction.  </w:t>
            </w:r>
            <w:proofErr w:type="spellStart"/>
            <w:r w:rsidR="008166EF">
              <w:rPr>
                <w:rFonts w:ascii="Century Gothic" w:hAnsi="Century Gothic" w:cs="Arial"/>
                <w:sz w:val="20"/>
                <w:szCs w:val="20"/>
                <w:lang w:val="en-US"/>
              </w:rPr>
              <w:t>Analyse</w:t>
            </w:r>
            <w:proofErr w:type="spellEnd"/>
            <w:r w:rsidR="008166EF">
              <w:rPr>
                <w:rFonts w:ascii="Century Gothic" w:hAnsi="Century Gothic" w:cs="Arial"/>
                <w:sz w:val="20"/>
                <w:szCs w:val="20"/>
                <w:lang w:val="en-US"/>
              </w:rPr>
              <w:t xml:space="preserve"> the question e.g.  in question 5 the first topic is strategic management process thus they can use a sentence to explain </w:t>
            </w:r>
            <w:r w:rsidR="001756F3">
              <w:rPr>
                <w:rFonts w:ascii="Century Gothic" w:hAnsi="Century Gothic" w:cs="Arial"/>
                <w:sz w:val="20"/>
                <w:szCs w:val="20"/>
                <w:lang w:val="en-US"/>
              </w:rPr>
              <w:t>wh</w:t>
            </w:r>
            <w:r w:rsidR="00081A5A">
              <w:rPr>
                <w:rFonts w:ascii="Century Gothic" w:hAnsi="Century Gothic" w:cs="Arial"/>
                <w:sz w:val="20"/>
                <w:szCs w:val="20"/>
                <w:lang w:val="en-US"/>
              </w:rPr>
              <w:t>at</w:t>
            </w:r>
            <w:r w:rsidR="001756F3">
              <w:rPr>
                <w:rFonts w:ascii="Century Gothic" w:hAnsi="Century Gothic" w:cs="Arial"/>
                <w:sz w:val="20"/>
                <w:szCs w:val="20"/>
                <w:lang w:val="en-US"/>
              </w:rPr>
              <w:t xml:space="preserve"> the strategic management process is</w:t>
            </w:r>
            <w:r w:rsidR="001D64B4">
              <w:rPr>
                <w:rFonts w:ascii="Century Gothic" w:hAnsi="Century Gothic" w:cs="Arial"/>
                <w:sz w:val="20"/>
                <w:szCs w:val="20"/>
                <w:lang w:val="en-US"/>
              </w:rPr>
              <w:t xml:space="preserve"> </w:t>
            </w:r>
            <w:r w:rsidR="001756F3">
              <w:rPr>
                <w:rFonts w:ascii="Century Gothic" w:hAnsi="Century Gothic" w:cs="Arial"/>
                <w:sz w:val="20"/>
                <w:szCs w:val="20"/>
                <w:lang w:val="en-US"/>
              </w:rPr>
              <w:t>as a sentence in the introduction.  The second topic is diversification strategies thus a sentence on the meaning of diversification strategies can be used as a</w:t>
            </w:r>
            <w:r w:rsidR="0035462A">
              <w:rPr>
                <w:rFonts w:ascii="Century Gothic" w:hAnsi="Century Gothic" w:cs="Arial"/>
                <w:sz w:val="20"/>
                <w:szCs w:val="20"/>
                <w:lang w:val="en-US"/>
              </w:rPr>
              <w:t xml:space="preserve"> sentence in the</w:t>
            </w:r>
            <w:r w:rsidR="001756F3">
              <w:rPr>
                <w:rFonts w:ascii="Century Gothic" w:hAnsi="Century Gothic" w:cs="Arial"/>
                <w:sz w:val="20"/>
                <w:szCs w:val="20"/>
                <w:lang w:val="en-US"/>
              </w:rPr>
              <w:t xml:space="preserve"> introduction, etc.</w:t>
            </w:r>
            <w:r w:rsidR="00081A5A">
              <w:rPr>
                <w:rFonts w:ascii="Century Gothic" w:hAnsi="Century Gothic" w:cs="Arial"/>
                <w:sz w:val="20"/>
                <w:szCs w:val="20"/>
                <w:lang w:val="en-US"/>
              </w:rPr>
              <w:t xml:space="preserve">  The last heading must be CONCLUSION.  In the conclusion the learners must give a new fact on any of the four </w:t>
            </w:r>
            <w:r w:rsidR="001D64B4">
              <w:rPr>
                <w:rFonts w:ascii="Century Gothic" w:hAnsi="Century Gothic" w:cs="Arial"/>
                <w:sz w:val="20"/>
                <w:szCs w:val="20"/>
                <w:lang w:val="en-US"/>
              </w:rPr>
              <w:t>sub-</w:t>
            </w:r>
            <w:r w:rsidR="00081A5A">
              <w:rPr>
                <w:rFonts w:ascii="Century Gothic" w:hAnsi="Century Gothic" w:cs="Arial"/>
                <w:sz w:val="20"/>
                <w:szCs w:val="20"/>
                <w:lang w:val="en-US"/>
              </w:rPr>
              <w:t xml:space="preserve">topics covered in the question.  </w:t>
            </w:r>
            <w:proofErr w:type="gramStart"/>
            <w:r w:rsidR="00081A5A">
              <w:rPr>
                <w:rFonts w:ascii="Century Gothic" w:hAnsi="Century Gothic" w:cs="Arial"/>
                <w:sz w:val="20"/>
                <w:szCs w:val="20"/>
                <w:lang w:val="en-US"/>
              </w:rPr>
              <w:t>E.g.</w:t>
            </w:r>
            <w:proofErr w:type="gramEnd"/>
            <w:r w:rsidR="00081A5A">
              <w:rPr>
                <w:rFonts w:ascii="Century Gothic" w:hAnsi="Century Gothic" w:cs="Arial"/>
                <w:sz w:val="20"/>
                <w:szCs w:val="20"/>
                <w:lang w:val="en-US"/>
              </w:rPr>
              <w:t xml:space="preserve"> Question 6:  The employment contract should comply with the Basic Conditions of Employment Act.  (Marking guideline November 2021)</w:t>
            </w:r>
          </w:p>
          <w:p w14:paraId="328EC3ED" w14:textId="319CAD5E" w:rsidR="001756F3" w:rsidRDefault="001756F3" w:rsidP="00C94423">
            <w:pPr>
              <w:pStyle w:val="Default"/>
              <w:numPr>
                <w:ilvl w:val="0"/>
                <w:numId w:val="27"/>
              </w:numPr>
              <w:spacing w:line="360" w:lineRule="auto"/>
              <w:ind w:left="346"/>
              <w:rPr>
                <w:rFonts w:ascii="Century Gothic" w:hAnsi="Century Gothic" w:cs="Arial"/>
                <w:sz w:val="20"/>
                <w:szCs w:val="20"/>
                <w:lang w:val="en-US"/>
              </w:rPr>
            </w:pPr>
            <w:r>
              <w:rPr>
                <w:rFonts w:ascii="Century Gothic" w:hAnsi="Century Gothic" w:cs="Arial"/>
                <w:sz w:val="20"/>
                <w:szCs w:val="20"/>
                <w:lang w:val="en-US"/>
              </w:rPr>
              <w:t>Candidate must ensure they write the FOUR bullets as headings to obtain the 1</w:t>
            </w:r>
            <w:r w:rsidRPr="00936A2D">
              <w:rPr>
                <w:rFonts w:ascii="Century Gothic" w:hAnsi="Century Gothic" w:cs="Arial"/>
                <w:sz w:val="20"/>
                <w:szCs w:val="20"/>
                <w:lang w:val="en-US"/>
              </w:rPr>
              <w:t>st</w:t>
            </w:r>
            <w:r>
              <w:rPr>
                <w:rFonts w:ascii="Century Gothic" w:hAnsi="Century Gothic" w:cs="Arial"/>
                <w:sz w:val="20"/>
                <w:szCs w:val="20"/>
                <w:lang w:val="en-US"/>
              </w:rPr>
              <w:t xml:space="preserve"> A</w:t>
            </w:r>
            <w:r w:rsidR="0035462A">
              <w:rPr>
                <w:rFonts w:ascii="Century Gothic" w:hAnsi="Century Gothic" w:cs="Arial"/>
                <w:sz w:val="20"/>
                <w:szCs w:val="20"/>
                <w:lang w:val="en-US"/>
              </w:rPr>
              <w:t xml:space="preserve"> (</w:t>
            </w:r>
            <w:r w:rsidR="0035462A" w:rsidRPr="00936A2D">
              <w:rPr>
                <w:rFonts w:ascii="Century Gothic" w:hAnsi="Century Gothic" w:cs="Arial"/>
                <w:sz w:val="20"/>
                <w:szCs w:val="20"/>
                <w:lang w:val="en-US"/>
              </w:rPr>
              <w:t>ANALYSIS</w:t>
            </w:r>
            <w:r w:rsidR="0035462A">
              <w:rPr>
                <w:rFonts w:ascii="Century Gothic" w:hAnsi="Century Gothic" w:cs="Arial"/>
                <w:sz w:val="20"/>
                <w:szCs w:val="20"/>
                <w:lang w:val="en-US"/>
              </w:rPr>
              <w:t>)</w:t>
            </w:r>
            <w:r>
              <w:rPr>
                <w:rFonts w:ascii="Century Gothic" w:hAnsi="Century Gothic" w:cs="Arial"/>
                <w:sz w:val="20"/>
                <w:szCs w:val="20"/>
                <w:lang w:val="en-US"/>
              </w:rPr>
              <w:t>.  The second A will only be awarded if the candidate has 16 or more for F (facts).</w:t>
            </w:r>
          </w:p>
          <w:p w14:paraId="392D9745" w14:textId="530D4F9F" w:rsidR="001756F3" w:rsidRDefault="001756F3" w:rsidP="00C94423">
            <w:pPr>
              <w:pStyle w:val="Default"/>
              <w:numPr>
                <w:ilvl w:val="0"/>
                <w:numId w:val="27"/>
              </w:numPr>
              <w:spacing w:line="360" w:lineRule="auto"/>
              <w:ind w:left="346"/>
              <w:rPr>
                <w:rFonts w:ascii="Century Gothic" w:hAnsi="Century Gothic" w:cs="Arial"/>
                <w:sz w:val="20"/>
                <w:szCs w:val="20"/>
                <w:lang w:val="en-US"/>
              </w:rPr>
            </w:pPr>
            <w:r>
              <w:rPr>
                <w:rFonts w:ascii="Century Gothic" w:hAnsi="Century Gothic" w:cs="Arial"/>
                <w:sz w:val="20"/>
                <w:szCs w:val="20"/>
                <w:lang w:val="en-US"/>
              </w:rPr>
              <w:t>All candidates start with 2 S (</w:t>
            </w:r>
            <w:r w:rsidR="0035462A" w:rsidRPr="00936A2D">
              <w:rPr>
                <w:rFonts w:ascii="Century Gothic" w:hAnsi="Century Gothic" w:cs="Arial"/>
                <w:sz w:val="20"/>
                <w:szCs w:val="20"/>
                <w:lang w:val="en-US"/>
              </w:rPr>
              <w:t>SYNTHESIS</w:t>
            </w:r>
            <w:r w:rsidR="00D754B8">
              <w:rPr>
                <w:rFonts w:ascii="Century Gothic" w:hAnsi="Century Gothic" w:cs="Arial"/>
                <w:sz w:val="20"/>
                <w:szCs w:val="20"/>
                <w:lang w:val="en-US"/>
              </w:rPr>
              <w:t>) if</w:t>
            </w:r>
            <w:r>
              <w:rPr>
                <w:rFonts w:ascii="Century Gothic" w:hAnsi="Century Gothic" w:cs="Arial"/>
                <w:sz w:val="20"/>
                <w:szCs w:val="20"/>
                <w:lang w:val="en-US"/>
              </w:rPr>
              <w:t xml:space="preserve"> they only answer ONE bullet the</w:t>
            </w:r>
            <w:r w:rsidR="00D754B8">
              <w:rPr>
                <w:rFonts w:ascii="Century Gothic" w:hAnsi="Century Gothic" w:cs="Arial"/>
                <w:sz w:val="20"/>
                <w:szCs w:val="20"/>
                <w:lang w:val="en-US"/>
              </w:rPr>
              <w:t>y</w:t>
            </w:r>
            <w:r>
              <w:rPr>
                <w:rFonts w:ascii="Century Gothic" w:hAnsi="Century Gothic" w:cs="Arial"/>
                <w:sz w:val="20"/>
                <w:szCs w:val="20"/>
                <w:lang w:val="en-US"/>
              </w:rPr>
              <w:t xml:space="preserve"> will get -S and if they respond with irrelevant content (</w:t>
            </w:r>
            <w:r w:rsidR="00D754B8">
              <w:rPr>
                <w:rFonts w:ascii="Century Gothic" w:hAnsi="Century Gothic" w:cs="Arial"/>
                <w:sz w:val="20"/>
                <w:szCs w:val="20"/>
                <w:lang w:val="en-US"/>
              </w:rPr>
              <w:t xml:space="preserve">answer the question by giving a heading and information that was not asked) </w:t>
            </w:r>
            <w:proofErr w:type="gramStart"/>
            <w:r w:rsidR="00D754B8">
              <w:rPr>
                <w:rFonts w:ascii="Century Gothic" w:hAnsi="Century Gothic" w:cs="Arial"/>
                <w:sz w:val="20"/>
                <w:szCs w:val="20"/>
                <w:lang w:val="en-US"/>
              </w:rPr>
              <w:t>e.g.</w:t>
            </w:r>
            <w:proofErr w:type="gramEnd"/>
            <w:r w:rsidR="00D754B8">
              <w:rPr>
                <w:rFonts w:ascii="Century Gothic" w:hAnsi="Century Gothic" w:cs="Arial"/>
                <w:sz w:val="20"/>
                <w:szCs w:val="20"/>
                <w:lang w:val="en-US"/>
              </w:rPr>
              <w:t xml:space="preserve"> explaining how to evaluate a strategy a -S will be indicated.</w:t>
            </w:r>
          </w:p>
          <w:p w14:paraId="353B070C" w14:textId="070D9938" w:rsidR="00936A2D" w:rsidRDefault="0035462A" w:rsidP="00C94423">
            <w:pPr>
              <w:pStyle w:val="Default"/>
              <w:numPr>
                <w:ilvl w:val="0"/>
                <w:numId w:val="27"/>
              </w:numPr>
              <w:spacing w:line="360" w:lineRule="auto"/>
              <w:ind w:left="346"/>
              <w:rPr>
                <w:rFonts w:ascii="Century Gothic" w:hAnsi="Century Gothic" w:cs="Arial"/>
                <w:sz w:val="20"/>
                <w:szCs w:val="20"/>
                <w:lang w:val="en-US"/>
              </w:rPr>
            </w:pPr>
            <w:r>
              <w:rPr>
                <w:rFonts w:ascii="Century Gothic" w:hAnsi="Century Gothic" w:cs="Arial"/>
                <w:sz w:val="20"/>
                <w:szCs w:val="20"/>
                <w:lang w:val="en-US"/>
              </w:rPr>
              <w:t xml:space="preserve">Learners struggled to obtain marks for (O) </w:t>
            </w:r>
            <w:r w:rsidRPr="00936A2D">
              <w:rPr>
                <w:rFonts w:ascii="Century Gothic" w:hAnsi="Century Gothic" w:cs="Arial"/>
                <w:b/>
                <w:bCs/>
                <w:sz w:val="20"/>
                <w:szCs w:val="20"/>
                <w:lang w:val="en-US"/>
              </w:rPr>
              <w:t>ORIGINALITY.</w:t>
            </w:r>
            <w:r w:rsidRPr="00936A2D">
              <w:rPr>
                <w:rFonts w:ascii="Century Gothic" w:hAnsi="Century Gothic" w:cs="Arial"/>
                <w:sz w:val="20"/>
                <w:szCs w:val="20"/>
                <w:lang w:val="en-US"/>
              </w:rPr>
              <w:t xml:space="preserve">  </w:t>
            </w:r>
            <w:r>
              <w:rPr>
                <w:rFonts w:ascii="Century Gothic" w:hAnsi="Century Gothic" w:cs="Arial"/>
                <w:sz w:val="20"/>
                <w:szCs w:val="20"/>
                <w:lang w:val="en-US"/>
              </w:rPr>
              <w:t xml:space="preserve">They cannot use examples from textbooks to obtain the originality mark.  Originality must be </w:t>
            </w:r>
            <w:r w:rsidR="000F3CA7">
              <w:rPr>
                <w:rFonts w:ascii="Century Gothic" w:hAnsi="Century Gothic" w:cs="Arial"/>
                <w:sz w:val="20"/>
                <w:szCs w:val="20"/>
                <w:lang w:val="en-US"/>
              </w:rPr>
              <w:t xml:space="preserve">based on recent information, current </w:t>
            </w:r>
            <w:proofErr w:type="gramStart"/>
            <w:r w:rsidR="000F3CA7">
              <w:rPr>
                <w:rFonts w:ascii="Century Gothic" w:hAnsi="Century Gothic" w:cs="Arial"/>
                <w:sz w:val="20"/>
                <w:szCs w:val="20"/>
                <w:lang w:val="en-US"/>
              </w:rPr>
              <w:t>trends</w:t>
            </w:r>
            <w:proofErr w:type="gramEnd"/>
            <w:r w:rsidR="000F3CA7">
              <w:rPr>
                <w:rFonts w:ascii="Century Gothic" w:hAnsi="Century Gothic" w:cs="Arial"/>
                <w:sz w:val="20"/>
                <w:szCs w:val="20"/>
                <w:lang w:val="en-US"/>
              </w:rPr>
              <w:t xml:space="preserve"> and developments. </w:t>
            </w:r>
            <w:proofErr w:type="gramStart"/>
            <w:r w:rsidR="001D64B4">
              <w:rPr>
                <w:rFonts w:ascii="Century Gothic" w:hAnsi="Century Gothic" w:cs="Arial"/>
                <w:sz w:val="20"/>
                <w:szCs w:val="20"/>
                <w:lang w:val="en-US"/>
              </w:rPr>
              <w:t>E.g.</w:t>
            </w:r>
            <w:proofErr w:type="gramEnd"/>
            <w:r w:rsidR="001D64B4">
              <w:rPr>
                <w:rFonts w:ascii="Century Gothic" w:hAnsi="Century Gothic" w:cs="Arial"/>
                <w:sz w:val="20"/>
                <w:szCs w:val="20"/>
                <w:lang w:val="en-US"/>
              </w:rPr>
              <w:t xml:space="preserve"> A d</w:t>
            </w:r>
            <w:r w:rsidR="00936A2D">
              <w:rPr>
                <w:rFonts w:ascii="Century Gothic" w:hAnsi="Century Gothic" w:cs="Arial"/>
                <w:sz w:val="20"/>
                <w:szCs w:val="20"/>
                <w:lang w:val="en-US"/>
              </w:rPr>
              <w:t>isadvantage of external recruitment</w:t>
            </w:r>
            <w:r w:rsidR="00C25DE3">
              <w:rPr>
                <w:rFonts w:ascii="Century Gothic" w:hAnsi="Century Gothic" w:cs="Arial"/>
                <w:sz w:val="20"/>
                <w:szCs w:val="20"/>
                <w:lang w:val="en-US"/>
              </w:rPr>
              <w:t xml:space="preserve"> is</w:t>
            </w:r>
            <w:r w:rsidR="00936A2D">
              <w:rPr>
                <w:rFonts w:ascii="Century Gothic" w:hAnsi="Century Gothic" w:cs="Arial"/>
                <w:sz w:val="20"/>
                <w:szCs w:val="20"/>
                <w:lang w:val="en-US"/>
              </w:rPr>
              <w:t xml:space="preserve">:  </w:t>
            </w:r>
            <w:r w:rsidR="00936A2D">
              <w:rPr>
                <w:rFonts w:ascii="Century Gothic" w:hAnsi="Century Gothic" w:cs="Arial"/>
                <w:sz w:val="20"/>
                <w:szCs w:val="20"/>
                <w:lang w:val="en-US"/>
              </w:rPr>
              <w:lastRenderedPageBreak/>
              <w:t>Information on CV’s may not be reliable</w:t>
            </w:r>
            <w:r w:rsidR="000F3CA7">
              <w:rPr>
                <w:rFonts w:ascii="Century Gothic" w:hAnsi="Century Gothic" w:cs="Arial"/>
                <w:sz w:val="20"/>
                <w:szCs w:val="20"/>
                <w:lang w:val="en-US"/>
              </w:rPr>
              <w:t xml:space="preserve"> E.g. </w:t>
            </w:r>
            <w:r w:rsidR="00936A2D" w:rsidRPr="00936A2D">
              <w:rPr>
                <w:rFonts w:ascii="Century Gothic" w:hAnsi="Century Gothic" w:cs="Arial"/>
                <w:sz w:val="20"/>
                <w:szCs w:val="20"/>
                <w:lang w:val="en-US"/>
              </w:rPr>
              <w:t xml:space="preserve">the Head of Engineering Services at </w:t>
            </w:r>
            <w:proofErr w:type="spellStart"/>
            <w:r w:rsidR="00936A2D" w:rsidRPr="00936A2D">
              <w:rPr>
                <w:rFonts w:ascii="Century Gothic" w:hAnsi="Century Gothic" w:cs="Arial"/>
                <w:sz w:val="20"/>
                <w:szCs w:val="20"/>
                <w:lang w:val="en-US"/>
              </w:rPr>
              <w:t>Prasa</w:t>
            </w:r>
            <w:proofErr w:type="spellEnd"/>
            <w:r w:rsidR="00936A2D" w:rsidRPr="00936A2D">
              <w:rPr>
                <w:rFonts w:ascii="Century Gothic" w:hAnsi="Century Gothic" w:cs="Arial"/>
                <w:sz w:val="20"/>
                <w:szCs w:val="20"/>
                <w:lang w:val="en-US"/>
              </w:rPr>
              <w:t xml:space="preserve">, Daniel </w:t>
            </w:r>
            <w:proofErr w:type="spellStart"/>
            <w:r w:rsidR="00936A2D" w:rsidRPr="00936A2D">
              <w:rPr>
                <w:rFonts w:ascii="Century Gothic" w:hAnsi="Century Gothic" w:cs="Arial"/>
                <w:sz w:val="20"/>
                <w:szCs w:val="20"/>
                <w:lang w:val="en-US"/>
              </w:rPr>
              <w:t>Mtimkulu</w:t>
            </w:r>
            <w:proofErr w:type="spellEnd"/>
            <w:r w:rsidR="00936A2D" w:rsidRPr="00936A2D">
              <w:rPr>
                <w:rFonts w:ascii="Century Gothic" w:hAnsi="Century Gothic" w:cs="Arial"/>
                <w:sz w:val="20"/>
                <w:szCs w:val="20"/>
                <w:lang w:val="en-US"/>
              </w:rPr>
              <w:t>, resigned after an internal inquiry had found he grossly misrepresented his qualification when he indicated he had a PhD in engineering. He has no such degree and is not registered with the Engineering Council of South Africa.</w:t>
            </w:r>
            <w:r w:rsidR="00936A2D">
              <w:rPr>
                <w:rFonts w:ascii="Century Gothic" w:hAnsi="Century Gothic" w:cs="Arial"/>
                <w:sz w:val="20"/>
                <w:szCs w:val="20"/>
                <w:lang w:val="en-US"/>
              </w:rPr>
              <w:t xml:space="preserve"> </w:t>
            </w:r>
          </w:p>
          <w:p w14:paraId="1F2C37DC" w14:textId="3C1E83E4" w:rsidR="00D754B8" w:rsidRDefault="00936A2D" w:rsidP="00C25DE3">
            <w:pPr>
              <w:pStyle w:val="Default"/>
              <w:spacing w:line="360" w:lineRule="auto"/>
              <w:ind w:left="346"/>
              <w:jc w:val="right"/>
              <w:rPr>
                <w:rFonts w:ascii="Century Gothic" w:hAnsi="Century Gothic" w:cs="Arial"/>
                <w:i/>
                <w:iCs/>
                <w:sz w:val="20"/>
                <w:szCs w:val="20"/>
                <w:lang w:val="en-US"/>
              </w:rPr>
            </w:pPr>
            <w:r w:rsidRPr="00664359">
              <w:rPr>
                <w:rFonts w:ascii="Century Gothic" w:hAnsi="Century Gothic" w:cs="Arial"/>
                <w:sz w:val="20"/>
                <w:szCs w:val="20"/>
                <w:lang w:val="en-US"/>
              </w:rPr>
              <w:t>(Source</w:t>
            </w:r>
            <w:r w:rsidRPr="00936A2D">
              <w:rPr>
                <w:rFonts w:ascii="Century Gothic" w:hAnsi="Century Gothic" w:cs="Arial"/>
                <w:i/>
                <w:iCs/>
                <w:sz w:val="20"/>
                <w:szCs w:val="20"/>
                <w:lang w:val="en-US"/>
              </w:rPr>
              <w:t xml:space="preserve">:  </w:t>
            </w:r>
            <w:hyperlink r:id="rId11" w:history="1">
              <w:r w:rsidRPr="00711E38">
                <w:rPr>
                  <w:rStyle w:val="Hyperlink"/>
                  <w:rFonts w:ascii="Century Gothic" w:hAnsi="Century Gothic" w:cs="Arial"/>
                  <w:i/>
                  <w:iCs/>
                  <w:sz w:val="20"/>
                  <w:szCs w:val="20"/>
                  <w:lang w:val="en-US"/>
                </w:rPr>
                <w:t>https://solidariteit.co.za/en/7-false-qualifications</w:t>
              </w:r>
            </w:hyperlink>
            <w:r w:rsidRPr="00936A2D">
              <w:rPr>
                <w:rFonts w:ascii="Century Gothic" w:hAnsi="Century Gothic" w:cs="Arial"/>
                <w:i/>
                <w:iCs/>
                <w:sz w:val="20"/>
                <w:szCs w:val="20"/>
                <w:lang w:val="en-US"/>
              </w:rPr>
              <w:t>)</w:t>
            </w:r>
          </w:p>
          <w:p w14:paraId="2228D8B1" w14:textId="77777777" w:rsidR="00D754B8" w:rsidRDefault="00936A2D" w:rsidP="00C94423">
            <w:pPr>
              <w:pStyle w:val="Default"/>
              <w:numPr>
                <w:ilvl w:val="0"/>
                <w:numId w:val="27"/>
              </w:numPr>
              <w:spacing w:line="360" w:lineRule="auto"/>
              <w:ind w:left="346"/>
              <w:rPr>
                <w:rFonts w:ascii="Century Gothic" w:hAnsi="Century Gothic" w:cs="Arial"/>
                <w:i/>
                <w:iCs/>
                <w:sz w:val="20"/>
                <w:szCs w:val="20"/>
                <w:lang w:val="en-US"/>
              </w:rPr>
            </w:pPr>
            <w:r w:rsidRPr="00731AE8">
              <w:rPr>
                <w:rFonts w:ascii="Century Gothic" w:hAnsi="Century Gothic" w:cs="Arial"/>
                <w:sz w:val="20"/>
                <w:szCs w:val="20"/>
                <w:lang w:val="en-US"/>
              </w:rPr>
              <w:t xml:space="preserve">Teachers need to assist learners and help them to </w:t>
            </w:r>
            <w:r w:rsidR="00081A5A" w:rsidRPr="00731AE8">
              <w:rPr>
                <w:rFonts w:ascii="Century Gothic" w:hAnsi="Century Gothic" w:cs="Arial"/>
                <w:sz w:val="20"/>
                <w:szCs w:val="20"/>
                <w:lang w:val="en-US"/>
              </w:rPr>
              <w:t>identify originality</w:t>
            </w:r>
            <w:r w:rsidR="00081A5A">
              <w:rPr>
                <w:rFonts w:ascii="Century Gothic" w:hAnsi="Century Gothic" w:cs="Arial"/>
                <w:i/>
                <w:iCs/>
                <w:sz w:val="20"/>
                <w:szCs w:val="20"/>
                <w:lang w:val="en-US"/>
              </w:rPr>
              <w:t>.</w:t>
            </w:r>
          </w:p>
          <w:p w14:paraId="3E8A20C2" w14:textId="71D5A4A1" w:rsidR="00081A5A" w:rsidRPr="002D5A1B" w:rsidRDefault="00081A5A" w:rsidP="00C94423">
            <w:pPr>
              <w:pStyle w:val="Default"/>
              <w:numPr>
                <w:ilvl w:val="0"/>
                <w:numId w:val="27"/>
              </w:numPr>
              <w:spacing w:line="360" w:lineRule="auto"/>
              <w:ind w:left="346"/>
              <w:rPr>
                <w:rFonts w:ascii="Century Gothic" w:hAnsi="Century Gothic" w:cs="Arial"/>
                <w:sz w:val="20"/>
                <w:szCs w:val="20"/>
                <w:lang w:val="en-US"/>
              </w:rPr>
            </w:pPr>
            <w:r w:rsidRPr="002D5A1B">
              <w:rPr>
                <w:rFonts w:ascii="Century Gothic" w:hAnsi="Century Gothic" w:cs="Arial"/>
                <w:sz w:val="20"/>
                <w:szCs w:val="20"/>
                <w:lang w:val="en-US"/>
              </w:rPr>
              <w:t>Teachers must study</w:t>
            </w:r>
            <w:r w:rsidR="00251960">
              <w:rPr>
                <w:rFonts w:ascii="Century Gothic" w:hAnsi="Century Gothic" w:cs="Arial"/>
                <w:sz w:val="20"/>
                <w:szCs w:val="20"/>
                <w:lang w:val="en-US"/>
              </w:rPr>
              <w:t xml:space="preserve"> Note</w:t>
            </w:r>
            <w:r w:rsidRPr="002D5A1B">
              <w:rPr>
                <w:rFonts w:ascii="Century Gothic" w:hAnsi="Century Gothic" w:cs="Arial"/>
                <w:sz w:val="20"/>
                <w:szCs w:val="20"/>
                <w:lang w:val="en-US"/>
              </w:rPr>
              <w:t xml:space="preserve"> </w:t>
            </w:r>
            <w:r w:rsidR="002D5A1B" w:rsidRPr="002D5A1B">
              <w:rPr>
                <w:rFonts w:ascii="Century Gothic" w:hAnsi="Century Gothic" w:cs="Arial"/>
                <w:sz w:val="20"/>
                <w:szCs w:val="20"/>
                <w:lang w:val="en-US"/>
              </w:rPr>
              <w:t>15.2</w:t>
            </w:r>
            <w:r w:rsidRPr="002D5A1B">
              <w:rPr>
                <w:rFonts w:ascii="Century Gothic" w:hAnsi="Century Gothic" w:cs="Arial"/>
                <w:sz w:val="20"/>
                <w:szCs w:val="20"/>
                <w:lang w:val="en-US"/>
              </w:rPr>
              <w:t xml:space="preserve"> </w:t>
            </w:r>
            <w:r w:rsidR="002D5A1B">
              <w:rPr>
                <w:rFonts w:ascii="Century Gothic" w:hAnsi="Century Gothic" w:cs="Arial"/>
                <w:sz w:val="20"/>
                <w:szCs w:val="20"/>
                <w:lang w:val="en-US"/>
              </w:rPr>
              <w:t xml:space="preserve">of the Notes to markers, </w:t>
            </w:r>
            <w:r w:rsidRPr="002D5A1B">
              <w:rPr>
                <w:rFonts w:ascii="Century Gothic" w:hAnsi="Century Gothic" w:cs="Arial"/>
                <w:sz w:val="20"/>
                <w:szCs w:val="20"/>
                <w:lang w:val="en-US"/>
              </w:rPr>
              <w:t>on p</w:t>
            </w:r>
            <w:r w:rsidR="00251960">
              <w:rPr>
                <w:rFonts w:ascii="Century Gothic" w:hAnsi="Century Gothic" w:cs="Arial"/>
                <w:sz w:val="20"/>
                <w:szCs w:val="20"/>
                <w:lang w:val="en-US"/>
              </w:rPr>
              <w:t xml:space="preserve">age </w:t>
            </w:r>
            <w:r w:rsidRPr="002D5A1B">
              <w:rPr>
                <w:rFonts w:ascii="Century Gothic" w:hAnsi="Century Gothic" w:cs="Arial"/>
                <w:sz w:val="20"/>
                <w:szCs w:val="20"/>
                <w:lang w:val="en-US"/>
              </w:rPr>
              <w:t>5 of the marking guideline</w:t>
            </w:r>
            <w:r w:rsidR="00C25DE3">
              <w:rPr>
                <w:rFonts w:ascii="Century Gothic" w:hAnsi="Century Gothic" w:cs="Arial"/>
                <w:sz w:val="20"/>
                <w:szCs w:val="20"/>
                <w:lang w:val="en-US"/>
              </w:rPr>
              <w:t xml:space="preserve"> November 2021</w:t>
            </w:r>
            <w:r w:rsidR="002D5A1B">
              <w:rPr>
                <w:rFonts w:ascii="Century Gothic" w:hAnsi="Century Gothic" w:cs="Arial"/>
                <w:sz w:val="20"/>
                <w:szCs w:val="20"/>
                <w:lang w:val="en-US"/>
              </w:rPr>
              <w:t>,</w:t>
            </w:r>
            <w:r w:rsidR="002D5A1B" w:rsidRPr="002D5A1B">
              <w:rPr>
                <w:rFonts w:ascii="Century Gothic" w:hAnsi="Century Gothic" w:cs="Arial"/>
                <w:sz w:val="20"/>
                <w:szCs w:val="20"/>
                <w:lang w:val="en-US"/>
              </w:rPr>
              <w:t xml:space="preserve"> and explain to learners what is required in a</w:t>
            </w:r>
            <w:r w:rsidR="007B7D4D">
              <w:rPr>
                <w:rFonts w:ascii="Century Gothic" w:hAnsi="Century Gothic" w:cs="Arial"/>
                <w:sz w:val="20"/>
                <w:szCs w:val="20"/>
                <w:lang w:val="en-US"/>
              </w:rPr>
              <w:t>n</w:t>
            </w:r>
            <w:r w:rsidR="002D5A1B" w:rsidRPr="002D5A1B">
              <w:rPr>
                <w:rFonts w:ascii="Century Gothic" w:hAnsi="Century Gothic" w:cs="Arial"/>
                <w:sz w:val="20"/>
                <w:szCs w:val="20"/>
                <w:lang w:val="en-US"/>
              </w:rPr>
              <w:t xml:space="preserve"> essay question.</w:t>
            </w:r>
          </w:p>
        </w:tc>
      </w:tr>
      <w:tr w:rsidR="001155A2" w:rsidRPr="000F5A7B" w14:paraId="51249975" w14:textId="77777777" w:rsidTr="002E4F8D">
        <w:trPr>
          <w:trHeight w:val="306"/>
        </w:trPr>
        <w:tc>
          <w:tcPr>
            <w:tcW w:w="9367" w:type="dxa"/>
            <w:tcBorders>
              <w:top w:val="single" w:sz="8" w:space="0" w:color="000000"/>
              <w:left w:val="single" w:sz="8" w:space="0" w:color="000000"/>
              <w:bottom w:val="single" w:sz="8" w:space="0" w:color="000000"/>
              <w:right w:val="single" w:sz="8" w:space="0" w:color="000000"/>
            </w:tcBorders>
          </w:tcPr>
          <w:p w14:paraId="1E2A2044" w14:textId="77777777" w:rsidR="001155A2" w:rsidRDefault="001155A2" w:rsidP="00C25DE3">
            <w:pPr>
              <w:pStyle w:val="Default"/>
              <w:spacing w:line="360" w:lineRule="auto"/>
              <w:rPr>
                <w:rFonts w:ascii="Century Gothic" w:hAnsi="Century Gothic" w:cs="Arial"/>
                <w:sz w:val="20"/>
                <w:szCs w:val="20"/>
                <w:lang w:val="en-US"/>
              </w:rPr>
            </w:pPr>
          </w:p>
        </w:tc>
      </w:tr>
    </w:tbl>
    <w:p w14:paraId="5732A4E0" w14:textId="3C6CBC23" w:rsidR="00BD3251" w:rsidRDefault="00BD3251" w:rsidP="00D84D95">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84D95" w:rsidRPr="000F5A7B" w14:paraId="638F228F" w14:textId="77777777" w:rsidTr="00EA2DA7">
        <w:trPr>
          <w:trHeight w:val="306"/>
        </w:trPr>
        <w:tc>
          <w:tcPr>
            <w:tcW w:w="9367"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hideMark/>
          </w:tcPr>
          <w:p w14:paraId="0B1C9BBC" w14:textId="77777777" w:rsidR="00D84D95" w:rsidRPr="000F5A7B" w:rsidRDefault="00D84D95" w:rsidP="002E4F8D">
            <w:pPr>
              <w:pStyle w:val="Default"/>
              <w:spacing w:line="360" w:lineRule="auto"/>
              <w:ind w:left="522" w:hanging="540"/>
              <w:rPr>
                <w:rFonts w:ascii="Century Gothic" w:hAnsi="Century Gothic" w:cs="Arial"/>
                <w:sz w:val="20"/>
                <w:szCs w:val="20"/>
                <w:lang w:val="en-US"/>
              </w:rPr>
            </w:pPr>
            <w:r w:rsidRPr="000F5A7B">
              <w:rPr>
                <w:rFonts w:ascii="Century Gothic" w:hAnsi="Century Gothic" w:cs="Arial"/>
                <w:sz w:val="20"/>
                <w:szCs w:val="20"/>
                <w:lang w:val="en-US"/>
              </w:rPr>
              <w:t>(d)</w:t>
            </w:r>
            <w:r w:rsidRPr="000F5A7B">
              <w:rPr>
                <w:rFonts w:ascii="Century Gothic" w:hAnsi="Century Gothic" w:cs="Arial"/>
                <w:sz w:val="20"/>
                <w:szCs w:val="20"/>
                <w:lang w:val="en-US"/>
              </w:rPr>
              <w:tab/>
            </w:r>
            <w:r w:rsidRPr="007B7D4D">
              <w:rPr>
                <w:rFonts w:ascii="Century Gothic" w:hAnsi="Century Gothic" w:cs="Arial"/>
                <w:b/>
                <w:bCs/>
                <w:sz w:val="20"/>
                <w:szCs w:val="20"/>
                <w:lang w:val="en-US"/>
              </w:rPr>
              <w:t>Describe any other specific observations relating to responses of learners and comments that are useful to teachers, subject advisors, teacher development etc.</w:t>
            </w:r>
          </w:p>
        </w:tc>
      </w:tr>
      <w:tr w:rsidR="0053597F" w:rsidRPr="000F5A7B" w14:paraId="61602116" w14:textId="77777777" w:rsidTr="00554705">
        <w:trPr>
          <w:trHeight w:val="306"/>
        </w:trPr>
        <w:tc>
          <w:tcPr>
            <w:tcW w:w="9367" w:type="dxa"/>
            <w:tcBorders>
              <w:top w:val="single" w:sz="8" w:space="0" w:color="000000"/>
              <w:left w:val="single" w:sz="8" w:space="0" w:color="000000"/>
              <w:bottom w:val="single" w:sz="4" w:space="0" w:color="auto"/>
              <w:right w:val="single" w:sz="8" w:space="0" w:color="000000"/>
            </w:tcBorders>
          </w:tcPr>
          <w:p w14:paraId="6E8DF7E4" w14:textId="77777777" w:rsidR="0053597F" w:rsidRPr="004E6FEB" w:rsidRDefault="0053597F" w:rsidP="0053597F">
            <w:pPr>
              <w:pStyle w:val="Default"/>
              <w:spacing w:line="360" w:lineRule="auto"/>
              <w:ind w:left="484" w:hanging="425"/>
              <w:rPr>
                <w:rFonts w:ascii="Century Gothic" w:hAnsi="Century Gothic" w:cs="Arial"/>
                <w:b/>
                <w:bCs/>
                <w:sz w:val="20"/>
                <w:szCs w:val="20"/>
              </w:rPr>
            </w:pPr>
            <w:r w:rsidRPr="004E6FEB">
              <w:rPr>
                <w:rFonts w:ascii="Century Gothic" w:hAnsi="Century Gothic" w:cs="Arial"/>
                <w:b/>
                <w:bCs/>
                <w:sz w:val="20"/>
                <w:szCs w:val="20"/>
              </w:rPr>
              <w:t>Tips regarding answering of question papers:</w:t>
            </w:r>
          </w:p>
          <w:p w14:paraId="576BC80F"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Facts that are vague or incomplete are of huge concern. Learners must be reminded that incomplete/vague facts will result in them forfeiting marks. Teachers must ensure that learners write their answers using full sentences.</w:t>
            </w:r>
          </w:p>
          <w:p w14:paraId="5CE6C662"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Candidates must always follow instructions in the paper.  Learners must read and understand the question before answering.</w:t>
            </w:r>
          </w:p>
          <w:p w14:paraId="1C557CC3" w14:textId="6E484051"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Teachers must emphasi</w:t>
            </w:r>
            <w:r w:rsidR="00EA2DA7">
              <w:rPr>
                <w:rFonts w:ascii="Century Gothic" w:hAnsi="Century Gothic" w:cs="Arial"/>
                <w:sz w:val="20"/>
                <w:szCs w:val="20"/>
              </w:rPr>
              <w:t>s</w:t>
            </w:r>
            <w:r w:rsidRPr="00B839CA">
              <w:rPr>
                <w:rFonts w:ascii="Century Gothic" w:hAnsi="Century Gothic" w:cs="Arial"/>
                <w:sz w:val="20"/>
                <w:szCs w:val="20"/>
              </w:rPr>
              <w:t>e that quotes from scenarios must be in full sentences</w:t>
            </w:r>
          </w:p>
          <w:p w14:paraId="16A0128B"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Teachers need to teach learners how to respond to different types of questions.  Learners must know the meaning and how to respond to the action verbs.</w:t>
            </w:r>
          </w:p>
          <w:p w14:paraId="15F41FD6"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Middle and higher-order questions require responses in full sentences.  Teachers must remind learners that incomplete/vague facts will result in the forfeiting of marks.  One-word answers in higher order question are penalised in Section B and C.  Learners must be trained to provide full sentences for answers that require middle and higher-order thinking skills.</w:t>
            </w:r>
          </w:p>
          <w:p w14:paraId="51761734" w14:textId="77777777" w:rsidR="0053597F" w:rsidRPr="004E6FEB" w:rsidRDefault="0053597F" w:rsidP="0053597F">
            <w:pPr>
              <w:pStyle w:val="Default"/>
              <w:spacing w:line="360" w:lineRule="auto"/>
              <w:ind w:left="484" w:hanging="425"/>
              <w:rPr>
                <w:rFonts w:ascii="Century Gothic" w:hAnsi="Century Gothic" w:cs="Arial"/>
                <w:b/>
                <w:bCs/>
                <w:sz w:val="20"/>
                <w:szCs w:val="20"/>
              </w:rPr>
            </w:pPr>
            <w:r w:rsidRPr="004E6FEB">
              <w:rPr>
                <w:rFonts w:ascii="Century Gothic" w:hAnsi="Century Gothic" w:cs="Arial"/>
                <w:b/>
                <w:bCs/>
                <w:sz w:val="20"/>
                <w:szCs w:val="20"/>
              </w:rPr>
              <w:t>Preparing learners for examinations:</w:t>
            </w:r>
          </w:p>
          <w:p w14:paraId="3A650427" w14:textId="2C7475F0"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Revision must be effective in every quarter completed and teachers must follow a structured revision program.  Resources, e.g., question papers</w:t>
            </w:r>
            <w:r>
              <w:rPr>
                <w:rFonts w:ascii="Century Gothic" w:hAnsi="Century Gothic" w:cs="Arial"/>
                <w:sz w:val="20"/>
                <w:szCs w:val="20"/>
              </w:rPr>
              <w:t xml:space="preserve"> </w:t>
            </w:r>
            <w:r w:rsidRPr="00B839CA">
              <w:rPr>
                <w:rFonts w:ascii="Century Gothic" w:hAnsi="Century Gothic" w:cs="Arial"/>
                <w:sz w:val="20"/>
                <w:szCs w:val="20"/>
              </w:rPr>
              <w:t>from other Provinces should also be used to prepare learners.</w:t>
            </w:r>
          </w:p>
          <w:p w14:paraId="505D12F9"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 xml:space="preserve">Learners had inadequate skills in questions that need application.  Teachers must use their own examples and recent papers as activities.  This will prepare learners for the application questions. </w:t>
            </w:r>
          </w:p>
          <w:p w14:paraId="1DADCD40"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 xml:space="preserve"> Informal and formal assessment tasks must include direct and indirect middle- and higher-order questions.  </w:t>
            </w:r>
          </w:p>
          <w:p w14:paraId="2FA7CE38"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Teachers must give more informal assessments that includes scenarios for learners to apply knowledge gained.</w:t>
            </w:r>
          </w:p>
          <w:p w14:paraId="539EF623"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 xml:space="preserve">Recent Question papers and Marking Guidelines must be used by teachers when preparing learners for the final examinations, e.g., classwork and homework should be </w:t>
            </w:r>
            <w:r w:rsidRPr="00B839CA">
              <w:rPr>
                <w:rFonts w:ascii="Century Gothic" w:hAnsi="Century Gothic" w:cs="Arial"/>
                <w:sz w:val="20"/>
                <w:szCs w:val="20"/>
              </w:rPr>
              <w:lastRenderedPageBreak/>
              <w:t>taken from previous questions papers to familiarize learners on how questions are set.</w:t>
            </w:r>
          </w:p>
          <w:p w14:paraId="1455749C" w14:textId="77777777" w:rsidR="0053597F" w:rsidRPr="004E6FEB" w:rsidRDefault="0053597F" w:rsidP="0053597F">
            <w:pPr>
              <w:pStyle w:val="Default"/>
              <w:spacing w:line="360" w:lineRule="auto"/>
              <w:ind w:left="484" w:hanging="425"/>
              <w:rPr>
                <w:rFonts w:ascii="Century Gothic" w:hAnsi="Century Gothic" w:cs="Arial"/>
                <w:b/>
                <w:bCs/>
                <w:sz w:val="20"/>
                <w:szCs w:val="20"/>
              </w:rPr>
            </w:pPr>
            <w:r w:rsidRPr="004E6FEB">
              <w:rPr>
                <w:rFonts w:ascii="Century Gothic" w:hAnsi="Century Gothic" w:cs="Arial"/>
                <w:b/>
                <w:bCs/>
                <w:sz w:val="20"/>
                <w:szCs w:val="20"/>
              </w:rPr>
              <w:t>Responding to Essay questions</w:t>
            </w:r>
            <w:r>
              <w:rPr>
                <w:rFonts w:ascii="Century Gothic" w:hAnsi="Century Gothic" w:cs="Arial"/>
                <w:b/>
                <w:bCs/>
                <w:sz w:val="20"/>
                <w:szCs w:val="20"/>
              </w:rPr>
              <w:t>:</w:t>
            </w:r>
          </w:p>
          <w:p w14:paraId="2D673A9F"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Teachers must train learners in Grade 10 already on how to structure their essays according to LASO.</w:t>
            </w:r>
          </w:p>
          <w:p w14:paraId="6C40B735" w14:textId="7EFC0651"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For the Introduction and Conclusion of Essays, teachers must emphasize that facts for the Introduction and Conclusion must link to the</w:t>
            </w:r>
            <w:r>
              <w:rPr>
                <w:rFonts w:ascii="Century Gothic" w:hAnsi="Century Gothic" w:cs="Arial"/>
                <w:sz w:val="20"/>
                <w:szCs w:val="20"/>
              </w:rPr>
              <w:t xml:space="preserve"> sub-topics</w:t>
            </w:r>
            <w:r w:rsidRPr="00B839CA">
              <w:rPr>
                <w:rFonts w:ascii="Century Gothic" w:hAnsi="Century Gothic" w:cs="Arial"/>
                <w:sz w:val="20"/>
                <w:szCs w:val="20"/>
              </w:rPr>
              <w:t xml:space="preserve"> in the Essay question.</w:t>
            </w:r>
          </w:p>
          <w:p w14:paraId="09C1571B"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For the Essay questions teachers must emphasize that learners only write facts that are relevant to the bullets (sub-questions) asked.</w:t>
            </w:r>
          </w:p>
          <w:p w14:paraId="59375B2F"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In essay questions it is noted that most candidates could not be awarded any marks for originality because of lack of current examples or trends.  For Originality, teachers must brainstorm relevant and recent examples with the learners, e.g., allowing them to Google recent examples on the internet.</w:t>
            </w:r>
          </w:p>
          <w:p w14:paraId="34B64BE1" w14:textId="77777777" w:rsidR="0053597F" w:rsidRPr="004E6FEB" w:rsidRDefault="0053597F" w:rsidP="0053597F">
            <w:pPr>
              <w:pStyle w:val="Default"/>
              <w:spacing w:line="360" w:lineRule="auto"/>
              <w:ind w:left="484" w:hanging="425"/>
              <w:rPr>
                <w:rFonts w:ascii="Century Gothic" w:hAnsi="Century Gothic" w:cs="Arial"/>
                <w:b/>
                <w:bCs/>
                <w:sz w:val="20"/>
                <w:szCs w:val="20"/>
              </w:rPr>
            </w:pPr>
            <w:r w:rsidRPr="004E6FEB">
              <w:rPr>
                <w:rFonts w:ascii="Century Gothic" w:hAnsi="Century Gothic" w:cs="Arial"/>
                <w:b/>
                <w:bCs/>
                <w:sz w:val="20"/>
                <w:szCs w:val="20"/>
              </w:rPr>
              <w:t>Textbooks and Resources:</w:t>
            </w:r>
          </w:p>
          <w:p w14:paraId="5089C975"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A common, prescribed resource is highly recommended.</w:t>
            </w:r>
          </w:p>
          <w:p w14:paraId="51027BB9"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Provide resources that are structured according to the examination Guidelines to all under-performing schools.</w:t>
            </w:r>
          </w:p>
          <w:p w14:paraId="67514976"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Only use prescribed books as responses from other sources are not accepted.  Stay updated by studying the latest marking guidelines for updated responses.  Do not award marks during the year for leaners’ own creative answers as they will not get marks at the end of the year for those responses.</w:t>
            </w:r>
          </w:p>
          <w:p w14:paraId="347C2B3B"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Learners must have a copy of the latest exam guidelines.</w:t>
            </w:r>
          </w:p>
          <w:p w14:paraId="1A933779" w14:textId="77777777" w:rsidR="0053597F" w:rsidRPr="004E6FEB" w:rsidRDefault="0053597F" w:rsidP="0053597F">
            <w:pPr>
              <w:pStyle w:val="Default"/>
              <w:spacing w:line="360" w:lineRule="auto"/>
              <w:ind w:left="484" w:hanging="425"/>
              <w:rPr>
                <w:rFonts w:ascii="Century Gothic" w:hAnsi="Century Gothic" w:cs="Arial"/>
                <w:b/>
                <w:bCs/>
                <w:sz w:val="20"/>
                <w:szCs w:val="20"/>
              </w:rPr>
            </w:pPr>
            <w:r w:rsidRPr="004E6FEB">
              <w:rPr>
                <w:rFonts w:ascii="Century Gothic" w:hAnsi="Century Gothic" w:cs="Arial"/>
                <w:b/>
                <w:bCs/>
                <w:sz w:val="20"/>
                <w:szCs w:val="20"/>
              </w:rPr>
              <w:t>General</w:t>
            </w:r>
            <w:r>
              <w:rPr>
                <w:rFonts w:ascii="Century Gothic" w:hAnsi="Century Gothic" w:cs="Arial"/>
                <w:b/>
                <w:bCs/>
                <w:sz w:val="20"/>
                <w:szCs w:val="20"/>
              </w:rPr>
              <w:t>:</w:t>
            </w:r>
          </w:p>
          <w:p w14:paraId="1CC3E9E9" w14:textId="77777777"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Subject Advisors and teachers involved in the marking processes of the grade 12 final examinations must provide workshops/feedback sessions on the marking guideline and marking processes in their districts e.g., the use of cognitive verbs and application questions.</w:t>
            </w:r>
          </w:p>
          <w:p w14:paraId="22F15807" w14:textId="258B5E38" w:rsidR="0053597F" w:rsidRPr="00B839CA" w:rsidRDefault="0053597F" w:rsidP="0053597F">
            <w:pPr>
              <w:pStyle w:val="Default"/>
              <w:numPr>
                <w:ilvl w:val="0"/>
                <w:numId w:val="28"/>
              </w:numPr>
              <w:spacing w:line="360" w:lineRule="auto"/>
              <w:ind w:left="625"/>
              <w:rPr>
                <w:rFonts w:ascii="Century Gothic" w:hAnsi="Century Gothic" w:cs="Arial"/>
                <w:sz w:val="20"/>
                <w:szCs w:val="20"/>
              </w:rPr>
            </w:pPr>
            <w:r w:rsidRPr="00B839CA">
              <w:rPr>
                <w:rFonts w:ascii="Century Gothic" w:hAnsi="Century Gothic" w:cs="Arial"/>
                <w:sz w:val="20"/>
                <w:szCs w:val="20"/>
              </w:rPr>
              <w:t>Teachers must be guided by the CAPS and the Examination Guidelines of 2021 when teaching a topic. The Examination Guideline</w:t>
            </w:r>
            <w:r>
              <w:rPr>
                <w:rFonts w:ascii="Century Gothic" w:hAnsi="Century Gothic" w:cs="Arial"/>
                <w:sz w:val="20"/>
                <w:szCs w:val="20"/>
              </w:rPr>
              <w:t>s</w:t>
            </w:r>
            <w:r w:rsidRPr="00B839CA">
              <w:rPr>
                <w:rFonts w:ascii="Century Gothic" w:hAnsi="Century Gothic" w:cs="Arial"/>
                <w:sz w:val="20"/>
                <w:szCs w:val="20"/>
              </w:rPr>
              <w:t xml:space="preserve"> must always be consulted.</w:t>
            </w:r>
          </w:p>
          <w:p w14:paraId="337317AD" w14:textId="50AE7896" w:rsidR="0053597F" w:rsidRPr="0053597F" w:rsidRDefault="0053597F" w:rsidP="0053597F">
            <w:pPr>
              <w:pStyle w:val="Default"/>
              <w:numPr>
                <w:ilvl w:val="0"/>
                <w:numId w:val="28"/>
              </w:numPr>
              <w:spacing w:line="360" w:lineRule="auto"/>
              <w:ind w:left="625" w:right="320"/>
              <w:rPr>
                <w:rFonts w:ascii="Century Gothic" w:hAnsi="Century Gothic" w:cs="Arial"/>
                <w:sz w:val="20"/>
                <w:szCs w:val="20"/>
              </w:rPr>
            </w:pPr>
            <w:r w:rsidRPr="00B839CA">
              <w:rPr>
                <w:rFonts w:ascii="Century Gothic" w:hAnsi="Century Gothic" w:cs="Arial"/>
                <w:sz w:val="20"/>
                <w:szCs w:val="20"/>
              </w:rPr>
              <w:t>Chief marker’s Report must be discussed with all teachers to avoid repeating the same mistakes.</w:t>
            </w:r>
          </w:p>
        </w:tc>
      </w:tr>
    </w:tbl>
    <w:p w14:paraId="718578C8" w14:textId="77777777" w:rsidR="00114A8D" w:rsidRPr="000F5A7B" w:rsidRDefault="00114A8D" w:rsidP="00114A8D">
      <w:pPr>
        <w:pStyle w:val="Default"/>
        <w:spacing w:line="360" w:lineRule="auto"/>
        <w:ind w:left="567"/>
        <w:jc w:val="both"/>
        <w:rPr>
          <w:rFonts w:ascii="Century Gothic" w:hAnsi="Century Gothic"/>
          <w:sz w:val="20"/>
          <w:szCs w:val="20"/>
        </w:rPr>
      </w:pPr>
    </w:p>
    <w:sectPr w:rsidR="00114A8D" w:rsidRPr="000F5A7B" w:rsidSect="00BC70BD">
      <w:footerReference w:type="default" r:id="rId12"/>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9A517" w14:textId="77777777" w:rsidR="00D43833" w:rsidRDefault="00D43833" w:rsidP="00687B54">
      <w:pPr>
        <w:spacing w:after="0" w:line="240" w:lineRule="auto"/>
      </w:pPr>
      <w:r>
        <w:separator/>
      </w:r>
    </w:p>
  </w:endnote>
  <w:endnote w:type="continuationSeparator" w:id="0">
    <w:p w14:paraId="28F18F99" w14:textId="77777777" w:rsidR="00D43833" w:rsidRDefault="00D43833"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939385"/>
      <w:docPartObj>
        <w:docPartGallery w:val="Page Numbers (Bottom of Page)"/>
        <w:docPartUnique/>
      </w:docPartObj>
    </w:sdtPr>
    <w:sdtEndPr>
      <w:rPr>
        <w:noProof/>
      </w:rPr>
    </w:sdtEndPr>
    <w:sdtContent>
      <w:p w14:paraId="2E6AF8AA" w14:textId="195196F5" w:rsidR="00EA2DA7" w:rsidRDefault="00EA2DA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0FA03D0" w14:textId="4B4CDD03" w:rsidR="003717B6" w:rsidRDefault="00EA2DA7" w:rsidP="00EA2DA7">
    <w:pPr>
      <w:pStyle w:val="Footer"/>
      <w:jc w:val="center"/>
    </w:pPr>
    <w:r>
      <w:t>Business Studies P1 – Chief Marker’s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BBC11" w14:textId="77777777" w:rsidR="00D43833" w:rsidRDefault="00D43833" w:rsidP="00687B54">
      <w:pPr>
        <w:spacing w:after="0" w:line="240" w:lineRule="auto"/>
      </w:pPr>
      <w:r>
        <w:separator/>
      </w:r>
    </w:p>
  </w:footnote>
  <w:footnote w:type="continuationSeparator" w:id="0">
    <w:p w14:paraId="16168B4D" w14:textId="77777777" w:rsidR="00D43833" w:rsidRDefault="00D43833"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920"/>
    <w:multiLevelType w:val="hybridMultilevel"/>
    <w:tmpl w:val="424CBC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1E84479"/>
    <w:multiLevelType w:val="hybridMultilevel"/>
    <w:tmpl w:val="1AC093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90A6DF6"/>
    <w:multiLevelType w:val="hybridMultilevel"/>
    <w:tmpl w:val="8D1AB1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A087EF7"/>
    <w:multiLevelType w:val="hybridMultilevel"/>
    <w:tmpl w:val="11E043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AA33735"/>
    <w:multiLevelType w:val="hybridMultilevel"/>
    <w:tmpl w:val="8332BC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BD026D"/>
    <w:multiLevelType w:val="hybridMultilevel"/>
    <w:tmpl w:val="8DAA2E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C124D23"/>
    <w:multiLevelType w:val="hybridMultilevel"/>
    <w:tmpl w:val="03F8AB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33D2E4B"/>
    <w:multiLevelType w:val="hybridMultilevel"/>
    <w:tmpl w:val="812E62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62A0AC5"/>
    <w:multiLevelType w:val="hybridMultilevel"/>
    <w:tmpl w:val="B07880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10" w15:restartNumberingAfterBreak="0">
    <w:nsid w:val="27855614"/>
    <w:multiLevelType w:val="hybridMultilevel"/>
    <w:tmpl w:val="103E80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9E162D5"/>
    <w:multiLevelType w:val="hybridMultilevel"/>
    <w:tmpl w:val="A5BCC4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ABB7FF4"/>
    <w:multiLevelType w:val="hybridMultilevel"/>
    <w:tmpl w:val="36081F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AE723EF"/>
    <w:multiLevelType w:val="hybridMultilevel"/>
    <w:tmpl w:val="C0503E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C5F65D6"/>
    <w:multiLevelType w:val="hybridMultilevel"/>
    <w:tmpl w:val="ADA8B1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EB173E0"/>
    <w:multiLevelType w:val="hybridMultilevel"/>
    <w:tmpl w:val="64C8CA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49A3E45"/>
    <w:multiLevelType w:val="hybridMultilevel"/>
    <w:tmpl w:val="4DCE5F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78C2708"/>
    <w:multiLevelType w:val="hybridMultilevel"/>
    <w:tmpl w:val="CC22E6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80D7A07"/>
    <w:multiLevelType w:val="hybridMultilevel"/>
    <w:tmpl w:val="5E925CB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28C3FFB"/>
    <w:multiLevelType w:val="hybridMultilevel"/>
    <w:tmpl w:val="8EC223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4F24A9F"/>
    <w:multiLevelType w:val="hybridMultilevel"/>
    <w:tmpl w:val="66287226"/>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ED4DCF"/>
    <w:multiLevelType w:val="hybridMultilevel"/>
    <w:tmpl w:val="AC34FA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A7E0AD8"/>
    <w:multiLevelType w:val="hybridMultilevel"/>
    <w:tmpl w:val="69741C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EB956B6"/>
    <w:multiLevelType w:val="hybridMultilevel"/>
    <w:tmpl w:val="73D085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A327835"/>
    <w:multiLevelType w:val="hybridMultilevel"/>
    <w:tmpl w:val="EC74C7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F9F2015"/>
    <w:multiLevelType w:val="hybridMultilevel"/>
    <w:tmpl w:val="E6C005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5942607"/>
    <w:multiLevelType w:val="hybridMultilevel"/>
    <w:tmpl w:val="110085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143704C"/>
    <w:multiLevelType w:val="hybridMultilevel"/>
    <w:tmpl w:val="AC248B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2881CC1"/>
    <w:multiLevelType w:val="hybridMultilevel"/>
    <w:tmpl w:val="C2D630D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778B6BF9"/>
    <w:multiLevelType w:val="hybridMultilevel"/>
    <w:tmpl w:val="16B6A0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906566"/>
    <w:multiLevelType w:val="hybridMultilevel"/>
    <w:tmpl w:val="8E54A6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A696274"/>
    <w:multiLevelType w:val="hybridMultilevel"/>
    <w:tmpl w:val="6BD08A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CDB3C21"/>
    <w:multiLevelType w:val="hybridMultilevel"/>
    <w:tmpl w:val="8F10F8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3"/>
  </w:num>
  <w:num w:numId="6">
    <w:abstractNumId w:val="33"/>
  </w:num>
  <w:num w:numId="7">
    <w:abstractNumId w:val="14"/>
  </w:num>
  <w:num w:numId="8">
    <w:abstractNumId w:val="11"/>
  </w:num>
  <w:num w:numId="9">
    <w:abstractNumId w:val="31"/>
  </w:num>
  <w:num w:numId="10">
    <w:abstractNumId w:val="2"/>
  </w:num>
  <w:num w:numId="11">
    <w:abstractNumId w:val="21"/>
  </w:num>
  <w:num w:numId="12">
    <w:abstractNumId w:val="0"/>
  </w:num>
  <w:num w:numId="13">
    <w:abstractNumId w:val="1"/>
  </w:num>
  <w:num w:numId="14">
    <w:abstractNumId w:val="27"/>
  </w:num>
  <w:num w:numId="15">
    <w:abstractNumId w:val="18"/>
  </w:num>
  <w:num w:numId="16">
    <w:abstractNumId w:val="28"/>
  </w:num>
  <w:num w:numId="17">
    <w:abstractNumId w:val="19"/>
  </w:num>
  <w:num w:numId="18">
    <w:abstractNumId w:val="15"/>
  </w:num>
  <w:num w:numId="19">
    <w:abstractNumId w:val="32"/>
  </w:num>
  <w:num w:numId="20">
    <w:abstractNumId w:val="8"/>
  </w:num>
  <w:num w:numId="21">
    <w:abstractNumId w:val="16"/>
  </w:num>
  <w:num w:numId="22">
    <w:abstractNumId w:val="4"/>
  </w:num>
  <w:num w:numId="23">
    <w:abstractNumId w:val="5"/>
  </w:num>
  <w:num w:numId="24">
    <w:abstractNumId w:val="29"/>
  </w:num>
  <w:num w:numId="25">
    <w:abstractNumId w:val="22"/>
  </w:num>
  <w:num w:numId="26">
    <w:abstractNumId w:val="24"/>
  </w:num>
  <w:num w:numId="27">
    <w:abstractNumId w:val="12"/>
  </w:num>
  <w:num w:numId="28">
    <w:abstractNumId w:val="10"/>
  </w:num>
  <w:num w:numId="29">
    <w:abstractNumId w:val="26"/>
  </w:num>
  <w:num w:numId="30">
    <w:abstractNumId w:val="9"/>
  </w:num>
  <w:num w:numId="31">
    <w:abstractNumId w:val="7"/>
  </w:num>
  <w:num w:numId="32">
    <w:abstractNumId w:val="25"/>
  </w:num>
  <w:num w:numId="33">
    <w:abstractNumId w:val="3"/>
  </w:num>
  <w:num w:numId="34">
    <w:abstractNumId w:val="6"/>
  </w:num>
  <w:num w:numId="35">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14668"/>
    <w:rsid w:val="00023608"/>
    <w:rsid w:val="00025F49"/>
    <w:rsid w:val="000317FD"/>
    <w:rsid w:val="00032464"/>
    <w:rsid w:val="000364C0"/>
    <w:rsid w:val="0004150B"/>
    <w:rsid w:val="00041733"/>
    <w:rsid w:val="0004577A"/>
    <w:rsid w:val="00050C57"/>
    <w:rsid w:val="00056352"/>
    <w:rsid w:val="000620BF"/>
    <w:rsid w:val="00065970"/>
    <w:rsid w:val="0006721D"/>
    <w:rsid w:val="000716F4"/>
    <w:rsid w:val="00071EEF"/>
    <w:rsid w:val="0007386E"/>
    <w:rsid w:val="00073D1E"/>
    <w:rsid w:val="000749AB"/>
    <w:rsid w:val="00076853"/>
    <w:rsid w:val="00081A5A"/>
    <w:rsid w:val="000856F6"/>
    <w:rsid w:val="00086785"/>
    <w:rsid w:val="00096719"/>
    <w:rsid w:val="000B0B16"/>
    <w:rsid w:val="000B160C"/>
    <w:rsid w:val="000C3FBC"/>
    <w:rsid w:val="000C49BC"/>
    <w:rsid w:val="000D1FA3"/>
    <w:rsid w:val="000E76E5"/>
    <w:rsid w:val="000F1B22"/>
    <w:rsid w:val="000F3CA7"/>
    <w:rsid w:val="000F442C"/>
    <w:rsid w:val="000F5A7B"/>
    <w:rsid w:val="00100CC7"/>
    <w:rsid w:val="0011302A"/>
    <w:rsid w:val="00113987"/>
    <w:rsid w:val="00114A8D"/>
    <w:rsid w:val="001155A2"/>
    <w:rsid w:val="00130AAB"/>
    <w:rsid w:val="00133422"/>
    <w:rsid w:val="00137004"/>
    <w:rsid w:val="001521A8"/>
    <w:rsid w:val="00153A21"/>
    <w:rsid w:val="001542B2"/>
    <w:rsid w:val="001547E4"/>
    <w:rsid w:val="00160E74"/>
    <w:rsid w:val="001723B9"/>
    <w:rsid w:val="001756F3"/>
    <w:rsid w:val="001758A6"/>
    <w:rsid w:val="00180E21"/>
    <w:rsid w:val="0018306A"/>
    <w:rsid w:val="001879BC"/>
    <w:rsid w:val="00191DEE"/>
    <w:rsid w:val="001B2DE8"/>
    <w:rsid w:val="001C0499"/>
    <w:rsid w:val="001C1A6A"/>
    <w:rsid w:val="001C3B71"/>
    <w:rsid w:val="001C56D9"/>
    <w:rsid w:val="001C7A87"/>
    <w:rsid w:val="001D33EF"/>
    <w:rsid w:val="001D64B4"/>
    <w:rsid w:val="001F022D"/>
    <w:rsid w:val="001F19FA"/>
    <w:rsid w:val="001F20BE"/>
    <w:rsid w:val="001F3ECB"/>
    <w:rsid w:val="001F7925"/>
    <w:rsid w:val="00202979"/>
    <w:rsid w:val="00204584"/>
    <w:rsid w:val="0021117B"/>
    <w:rsid w:val="00211252"/>
    <w:rsid w:val="00213325"/>
    <w:rsid w:val="00217E14"/>
    <w:rsid w:val="002229CE"/>
    <w:rsid w:val="00223FEE"/>
    <w:rsid w:val="00224A53"/>
    <w:rsid w:val="0022785C"/>
    <w:rsid w:val="002401FB"/>
    <w:rsid w:val="00241594"/>
    <w:rsid w:val="00243D0A"/>
    <w:rsid w:val="00244305"/>
    <w:rsid w:val="00244FFB"/>
    <w:rsid w:val="002455FE"/>
    <w:rsid w:val="00251960"/>
    <w:rsid w:val="0026125E"/>
    <w:rsid w:val="002623BA"/>
    <w:rsid w:val="00265D55"/>
    <w:rsid w:val="00267A63"/>
    <w:rsid w:val="0027032B"/>
    <w:rsid w:val="0028599E"/>
    <w:rsid w:val="00286F19"/>
    <w:rsid w:val="00292D01"/>
    <w:rsid w:val="00295A45"/>
    <w:rsid w:val="00295D53"/>
    <w:rsid w:val="002A2810"/>
    <w:rsid w:val="002B7DF1"/>
    <w:rsid w:val="002C0521"/>
    <w:rsid w:val="002C68BC"/>
    <w:rsid w:val="002C7FBE"/>
    <w:rsid w:val="002D1B98"/>
    <w:rsid w:val="002D1F8A"/>
    <w:rsid w:val="002D397A"/>
    <w:rsid w:val="002D5A1B"/>
    <w:rsid w:val="002E3FAB"/>
    <w:rsid w:val="002E6F5C"/>
    <w:rsid w:val="002E788A"/>
    <w:rsid w:val="002F39F8"/>
    <w:rsid w:val="002F42F9"/>
    <w:rsid w:val="00302C48"/>
    <w:rsid w:val="003058D6"/>
    <w:rsid w:val="00307D90"/>
    <w:rsid w:val="003224E6"/>
    <w:rsid w:val="00332AA7"/>
    <w:rsid w:val="00333CD4"/>
    <w:rsid w:val="00334112"/>
    <w:rsid w:val="0033607E"/>
    <w:rsid w:val="00341847"/>
    <w:rsid w:val="00344F8E"/>
    <w:rsid w:val="0034579A"/>
    <w:rsid w:val="003544F7"/>
    <w:rsid w:val="0035462A"/>
    <w:rsid w:val="0035696B"/>
    <w:rsid w:val="0035698A"/>
    <w:rsid w:val="00357615"/>
    <w:rsid w:val="0035790B"/>
    <w:rsid w:val="00361AFE"/>
    <w:rsid w:val="003664FF"/>
    <w:rsid w:val="003679BB"/>
    <w:rsid w:val="003717B6"/>
    <w:rsid w:val="0037234B"/>
    <w:rsid w:val="0037727D"/>
    <w:rsid w:val="00383822"/>
    <w:rsid w:val="003908D7"/>
    <w:rsid w:val="00390B00"/>
    <w:rsid w:val="00391737"/>
    <w:rsid w:val="003936B0"/>
    <w:rsid w:val="00395FF6"/>
    <w:rsid w:val="003A05E0"/>
    <w:rsid w:val="003A41EC"/>
    <w:rsid w:val="003A54CE"/>
    <w:rsid w:val="003A5A4A"/>
    <w:rsid w:val="003A758E"/>
    <w:rsid w:val="003B1127"/>
    <w:rsid w:val="003B5CB9"/>
    <w:rsid w:val="003B5DB7"/>
    <w:rsid w:val="003C04FB"/>
    <w:rsid w:val="003C19E8"/>
    <w:rsid w:val="003C1C2F"/>
    <w:rsid w:val="003C4273"/>
    <w:rsid w:val="003C56B4"/>
    <w:rsid w:val="003E642D"/>
    <w:rsid w:val="00405F16"/>
    <w:rsid w:val="00405FB5"/>
    <w:rsid w:val="004072B3"/>
    <w:rsid w:val="004102F3"/>
    <w:rsid w:val="0041367C"/>
    <w:rsid w:val="0041376D"/>
    <w:rsid w:val="00415A44"/>
    <w:rsid w:val="00421FA1"/>
    <w:rsid w:val="004238C8"/>
    <w:rsid w:val="00461459"/>
    <w:rsid w:val="00461A8C"/>
    <w:rsid w:val="00464E9C"/>
    <w:rsid w:val="00471CD5"/>
    <w:rsid w:val="0047222A"/>
    <w:rsid w:val="004726B9"/>
    <w:rsid w:val="00474F34"/>
    <w:rsid w:val="00483686"/>
    <w:rsid w:val="00484A2A"/>
    <w:rsid w:val="00494FDD"/>
    <w:rsid w:val="004A491E"/>
    <w:rsid w:val="004B1662"/>
    <w:rsid w:val="004B51E3"/>
    <w:rsid w:val="004B5F68"/>
    <w:rsid w:val="004C4034"/>
    <w:rsid w:val="004C45CE"/>
    <w:rsid w:val="004C7EC4"/>
    <w:rsid w:val="004D1FC5"/>
    <w:rsid w:val="004D23AE"/>
    <w:rsid w:val="004D337A"/>
    <w:rsid w:val="004D45CE"/>
    <w:rsid w:val="0050047D"/>
    <w:rsid w:val="005044F3"/>
    <w:rsid w:val="00506DC7"/>
    <w:rsid w:val="005100EC"/>
    <w:rsid w:val="00520D27"/>
    <w:rsid w:val="00522E5C"/>
    <w:rsid w:val="00524B75"/>
    <w:rsid w:val="00526EDA"/>
    <w:rsid w:val="00531394"/>
    <w:rsid w:val="00534B3B"/>
    <w:rsid w:val="00535457"/>
    <w:rsid w:val="0053597F"/>
    <w:rsid w:val="00536B0A"/>
    <w:rsid w:val="00546A3D"/>
    <w:rsid w:val="00546ACE"/>
    <w:rsid w:val="00553CB2"/>
    <w:rsid w:val="00553DE2"/>
    <w:rsid w:val="00554705"/>
    <w:rsid w:val="00554977"/>
    <w:rsid w:val="00557ECD"/>
    <w:rsid w:val="005671BB"/>
    <w:rsid w:val="0056770B"/>
    <w:rsid w:val="00567D0C"/>
    <w:rsid w:val="00573C37"/>
    <w:rsid w:val="00581578"/>
    <w:rsid w:val="00593A2B"/>
    <w:rsid w:val="005940E7"/>
    <w:rsid w:val="00596543"/>
    <w:rsid w:val="005A3532"/>
    <w:rsid w:val="005A4AA6"/>
    <w:rsid w:val="005A6533"/>
    <w:rsid w:val="005B7832"/>
    <w:rsid w:val="005C30A2"/>
    <w:rsid w:val="005C414D"/>
    <w:rsid w:val="005C5F10"/>
    <w:rsid w:val="005D3862"/>
    <w:rsid w:val="005D4792"/>
    <w:rsid w:val="005F166D"/>
    <w:rsid w:val="005F1C73"/>
    <w:rsid w:val="005F2427"/>
    <w:rsid w:val="005F65E1"/>
    <w:rsid w:val="005F787B"/>
    <w:rsid w:val="006064B8"/>
    <w:rsid w:val="006129AE"/>
    <w:rsid w:val="006242CA"/>
    <w:rsid w:val="00630D9E"/>
    <w:rsid w:val="0064397E"/>
    <w:rsid w:val="006439FD"/>
    <w:rsid w:val="0064576F"/>
    <w:rsid w:val="00662D9A"/>
    <w:rsid w:val="00664359"/>
    <w:rsid w:val="00681153"/>
    <w:rsid w:val="00681BE3"/>
    <w:rsid w:val="00681F6C"/>
    <w:rsid w:val="00682475"/>
    <w:rsid w:val="00682DFA"/>
    <w:rsid w:val="00687B54"/>
    <w:rsid w:val="006915C8"/>
    <w:rsid w:val="006934A7"/>
    <w:rsid w:val="00693982"/>
    <w:rsid w:val="006A1AF2"/>
    <w:rsid w:val="006A1DF4"/>
    <w:rsid w:val="006A5DEA"/>
    <w:rsid w:val="006A777C"/>
    <w:rsid w:val="006C3204"/>
    <w:rsid w:val="006D7678"/>
    <w:rsid w:val="006E40DA"/>
    <w:rsid w:val="006F0FD6"/>
    <w:rsid w:val="006F2B28"/>
    <w:rsid w:val="006F347B"/>
    <w:rsid w:val="00702AE4"/>
    <w:rsid w:val="00707586"/>
    <w:rsid w:val="00715D16"/>
    <w:rsid w:val="00731156"/>
    <w:rsid w:val="00731AE8"/>
    <w:rsid w:val="007347D7"/>
    <w:rsid w:val="00735FAA"/>
    <w:rsid w:val="007362C6"/>
    <w:rsid w:val="0073720D"/>
    <w:rsid w:val="0074224D"/>
    <w:rsid w:val="00747128"/>
    <w:rsid w:val="00750409"/>
    <w:rsid w:val="00750B66"/>
    <w:rsid w:val="00761923"/>
    <w:rsid w:val="007665F6"/>
    <w:rsid w:val="007674FA"/>
    <w:rsid w:val="00776F5A"/>
    <w:rsid w:val="00786912"/>
    <w:rsid w:val="00786C22"/>
    <w:rsid w:val="0078708A"/>
    <w:rsid w:val="00797882"/>
    <w:rsid w:val="007A153C"/>
    <w:rsid w:val="007A1DD2"/>
    <w:rsid w:val="007A292D"/>
    <w:rsid w:val="007B3376"/>
    <w:rsid w:val="007B6B49"/>
    <w:rsid w:val="007B7D4D"/>
    <w:rsid w:val="007C462E"/>
    <w:rsid w:val="007C5CC3"/>
    <w:rsid w:val="007D5005"/>
    <w:rsid w:val="007E74C3"/>
    <w:rsid w:val="0080436E"/>
    <w:rsid w:val="008051FE"/>
    <w:rsid w:val="00811ED0"/>
    <w:rsid w:val="008166EF"/>
    <w:rsid w:val="00816CB8"/>
    <w:rsid w:val="008258B0"/>
    <w:rsid w:val="008268C6"/>
    <w:rsid w:val="008357EC"/>
    <w:rsid w:val="00842D93"/>
    <w:rsid w:val="00847AB2"/>
    <w:rsid w:val="00851CC7"/>
    <w:rsid w:val="008540BC"/>
    <w:rsid w:val="0085413F"/>
    <w:rsid w:val="0086055A"/>
    <w:rsid w:val="0086610A"/>
    <w:rsid w:val="00867BB1"/>
    <w:rsid w:val="00883163"/>
    <w:rsid w:val="0088715F"/>
    <w:rsid w:val="00890F22"/>
    <w:rsid w:val="00891A85"/>
    <w:rsid w:val="00891CF0"/>
    <w:rsid w:val="0089488D"/>
    <w:rsid w:val="008A1B68"/>
    <w:rsid w:val="008A762D"/>
    <w:rsid w:val="008B126C"/>
    <w:rsid w:val="008B3376"/>
    <w:rsid w:val="008B49F4"/>
    <w:rsid w:val="008C40D3"/>
    <w:rsid w:val="008D71EC"/>
    <w:rsid w:val="008F744A"/>
    <w:rsid w:val="00914597"/>
    <w:rsid w:val="00915761"/>
    <w:rsid w:val="00916415"/>
    <w:rsid w:val="00926B18"/>
    <w:rsid w:val="00936A2D"/>
    <w:rsid w:val="00937355"/>
    <w:rsid w:val="00944144"/>
    <w:rsid w:val="009454A5"/>
    <w:rsid w:val="00945D4C"/>
    <w:rsid w:val="00946206"/>
    <w:rsid w:val="00950BEB"/>
    <w:rsid w:val="0095472D"/>
    <w:rsid w:val="00954C06"/>
    <w:rsid w:val="00955AB5"/>
    <w:rsid w:val="0096781F"/>
    <w:rsid w:val="0097374E"/>
    <w:rsid w:val="0097540B"/>
    <w:rsid w:val="00980393"/>
    <w:rsid w:val="00985D68"/>
    <w:rsid w:val="009867A3"/>
    <w:rsid w:val="009867EE"/>
    <w:rsid w:val="009902EC"/>
    <w:rsid w:val="009926EC"/>
    <w:rsid w:val="00992C27"/>
    <w:rsid w:val="0099337A"/>
    <w:rsid w:val="009C2218"/>
    <w:rsid w:val="009C374B"/>
    <w:rsid w:val="009C7424"/>
    <w:rsid w:val="009D0C03"/>
    <w:rsid w:val="009D63EB"/>
    <w:rsid w:val="009F5B12"/>
    <w:rsid w:val="00A06C35"/>
    <w:rsid w:val="00A0777B"/>
    <w:rsid w:val="00A1176E"/>
    <w:rsid w:val="00A1454C"/>
    <w:rsid w:val="00A2006C"/>
    <w:rsid w:val="00A202CE"/>
    <w:rsid w:val="00A20F5F"/>
    <w:rsid w:val="00A346DD"/>
    <w:rsid w:val="00A36086"/>
    <w:rsid w:val="00A408BD"/>
    <w:rsid w:val="00A41E80"/>
    <w:rsid w:val="00A426A2"/>
    <w:rsid w:val="00A44549"/>
    <w:rsid w:val="00A44A52"/>
    <w:rsid w:val="00A450C2"/>
    <w:rsid w:val="00A5179D"/>
    <w:rsid w:val="00A54367"/>
    <w:rsid w:val="00A57827"/>
    <w:rsid w:val="00A6156A"/>
    <w:rsid w:val="00A72BFB"/>
    <w:rsid w:val="00A72FAE"/>
    <w:rsid w:val="00A74956"/>
    <w:rsid w:val="00A75501"/>
    <w:rsid w:val="00A75999"/>
    <w:rsid w:val="00A77D00"/>
    <w:rsid w:val="00A84F33"/>
    <w:rsid w:val="00A857DC"/>
    <w:rsid w:val="00A90A3B"/>
    <w:rsid w:val="00A914BD"/>
    <w:rsid w:val="00A91E35"/>
    <w:rsid w:val="00A9562F"/>
    <w:rsid w:val="00AA037F"/>
    <w:rsid w:val="00AA24B8"/>
    <w:rsid w:val="00AA5AAD"/>
    <w:rsid w:val="00AA7880"/>
    <w:rsid w:val="00AB1F94"/>
    <w:rsid w:val="00AB27F8"/>
    <w:rsid w:val="00AB473D"/>
    <w:rsid w:val="00AC1E17"/>
    <w:rsid w:val="00AD4D3C"/>
    <w:rsid w:val="00AE6D47"/>
    <w:rsid w:val="00AE73FB"/>
    <w:rsid w:val="00B0467B"/>
    <w:rsid w:val="00B05E3E"/>
    <w:rsid w:val="00B2570D"/>
    <w:rsid w:val="00B32A85"/>
    <w:rsid w:val="00B41521"/>
    <w:rsid w:val="00B46320"/>
    <w:rsid w:val="00B51355"/>
    <w:rsid w:val="00B523F4"/>
    <w:rsid w:val="00B55CC1"/>
    <w:rsid w:val="00B62B50"/>
    <w:rsid w:val="00B667D1"/>
    <w:rsid w:val="00B66EC5"/>
    <w:rsid w:val="00B67C8E"/>
    <w:rsid w:val="00B703D3"/>
    <w:rsid w:val="00B73AF1"/>
    <w:rsid w:val="00B767E8"/>
    <w:rsid w:val="00B77B33"/>
    <w:rsid w:val="00B83972"/>
    <w:rsid w:val="00B92F58"/>
    <w:rsid w:val="00B94B8F"/>
    <w:rsid w:val="00B95852"/>
    <w:rsid w:val="00BA1062"/>
    <w:rsid w:val="00BC5F39"/>
    <w:rsid w:val="00BC70BD"/>
    <w:rsid w:val="00BD3251"/>
    <w:rsid w:val="00BD3B87"/>
    <w:rsid w:val="00BE3ABD"/>
    <w:rsid w:val="00BF1A89"/>
    <w:rsid w:val="00C027E9"/>
    <w:rsid w:val="00C07F57"/>
    <w:rsid w:val="00C104C9"/>
    <w:rsid w:val="00C15C5F"/>
    <w:rsid w:val="00C24FF2"/>
    <w:rsid w:val="00C25DE3"/>
    <w:rsid w:val="00C35BDA"/>
    <w:rsid w:val="00C36884"/>
    <w:rsid w:val="00C409E9"/>
    <w:rsid w:val="00C41A6E"/>
    <w:rsid w:val="00C42482"/>
    <w:rsid w:val="00C46348"/>
    <w:rsid w:val="00C54F2C"/>
    <w:rsid w:val="00C6108D"/>
    <w:rsid w:val="00C62467"/>
    <w:rsid w:val="00C65A97"/>
    <w:rsid w:val="00C72F6A"/>
    <w:rsid w:val="00C7451B"/>
    <w:rsid w:val="00C74EAD"/>
    <w:rsid w:val="00C77C9A"/>
    <w:rsid w:val="00C81AF2"/>
    <w:rsid w:val="00C91841"/>
    <w:rsid w:val="00C92236"/>
    <w:rsid w:val="00C92391"/>
    <w:rsid w:val="00C92B3D"/>
    <w:rsid w:val="00C94423"/>
    <w:rsid w:val="00C9591B"/>
    <w:rsid w:val="00CA1A1D"/>
    <w:rsid w:val="00CA4404"/>
    <w:rsid w:val="00CB01E6"/>
    <w:rsid w:val="00CB096D"/>
    <w:rsid w:val="00CB3420"/>
    <w:rsid w:val="00CC58D3"/>
    <w:rsid w:val="00CD3617"/>
    <w:rsid w:val="00CD632E"/>
    <w:rsid w:val="00CE347B"/>
    <w:rsid w:val="00CE6934"/>
    <w:rsid w:val="00CF155F"/>
    <w:rsid w:val="00CF6195"/>
    <w:rsid w:val="00CF61F0"/>
    <w:rsid w:val="00D06476"/>
    <w:rsid w:val="00D1079C"/>
    <w:rsid w:val="00D10AF2"/>
    <w:rsid w:val="00D10C0B"/>
    <w:rsid w:val="00D16D7E"/>
    <w:rsid w:val="00D20813"/>
    <w:rsid w:val="00D26DC0"/>
    <w:rsid w:val="00D31A96"/>
    <w:rsid w:val="00D32F2F"/>
    <w:rsid w:val="00D35B5B"/>
    <w:rsid w:val="00D35DEA"/>
    <w:rsid w:val="00D40B9F"/>
    <w:rsid w:val="00D43833"/>
    <w:rsid w:val="00D4494C"/>
    <w:rsid w:val="00D50DF5"/>
    <w:rsid w:val="00D53B11"/>
    <w:rsid w:val="00D53D4D"/>
    <w:rsid w:val="00D53DA6"/>
    <w:rsid w:val="00D55936"/>
    <w:rsid w:val="00D56913"/>
    <w:rsid w:val="00D650AC"/>
    <w:rsid w:val="00D711F2"/>
    <w:rsid w:val="00D754B8"/>
    <w:rsid w:val="00D77A84"/>
    <w:rsid w:val="00D81760"/>
    <w:rsid w:val="00D84D95"/>
    <w:rsid w:val="00D85D56"/>
    <w:rsid w:val="00D87B0E"/>
    <w:rsid w:val="00D95EA6"/>
    <w:rsid w:val="00DA5044"/>
    <w:rsid w:val="00DA6E54"/>
    <w:rsid w:val="00DB221E"/>
    <w:rsid w:val="00DB6590"/>
    <w:rsid w:val="00DD6B16"/>
    <w:rsid w:val="00DE064E"/>
    <w:rsid w:val="00DE3DCB"/>
    <w:rsid w:val="00E023EA"/>
    <w:rsid w:val="00E05842"/>
    <w:rsid w:val="00E077AC"/>
    <w:rsid w:val="00E1173D"/>
    <w:rsid w:val="00E251EF"/>
    <w:rsid w:val="00E25E43"/>
    <w:rsid w:val="00E302BE"/>
    <w:rsid w:val="00E35AB9"/>
    <w:rsid w:val="00E4291D"/>
    <w:rsid w:val="00E564E8"/>
    <w:rsid w:val="00E56D5D"/>
    <w:rsid w:val="00E5773D"/>
    <w:rsid w:val="00E673AB"/>
    <w:rsid w:val="00E71529"/>
    <w:rsid w:val="00E72BB5"/>
    <w:rsid w:val="00E8320B"/>
    <w:rsid w:val="00E83981"/>
    <w:rsid w:val="00E868D0"/>
    <w:rsid w:val="00E86DD3"/>
    <w:rsid w:val="00E96713"/>
    <w:rsid w:val="00EA2DA7"/>
    <w:rsid w:val="00EA62F9"/>
    <w:rsid w:val="00EB5D50"/>
    <w:rsid w:val="00EC174F"/>
    <w:rsid w:val="00EC3CBB"/>
    <w:rsid w:val="00EC3E9F"/>
    <w:rsid w:val="00EC5F75"/>
    <w:rsid w:val="00EC780F"/>
    <w:rsid w:val="00EC7DB5"/>
    <w:rsid w:val="00ED6678"/>
    <w:rsid w:val="00EE0C9B"/>
    <w:rsid w:val="00F05F28"/>
    <w:rsid w:val="00F06AE4"/>
    <w:rsid w:val="00F2218D"/>
    <w:rsid w:val="00F23198"/>
    <w:rsid w:val="00F31219"/>
    <w:rsid w:val="00F40A54"/>
    <w:rsid w:val="00F43F18"/>
    <w:rsid w:val="00F44B1B"/>
    <w:rsid w:val="00F46554"/>
    <w:rsid w:val="00F53A1A"/>
    <w:rsid w:val="00F5431D"/>
    <w:rsid w:val="00F54487"/>
    <w:rsid w:val="00F55CFC"/>
    <w:rsid w:val="00F5704F"/>
    <w:rsid w:val="00F6101A"/>
    <w:rsid w:val="00F61D98"/>
    <w:rsid w:val="00F71191"/>
    <w:rsid w:val="00F7221F"/>
    <w:rsid w:val="00F7266B"/>
    <w:rsid w:val="00F72F61"/>
    <w:rsid w:val="00F765A4"/>
    <w:rsid w:val="00F83C93"/>
    <w:rsid w:val="00F865EB"/>
    <w:rsid w:val="00F86C08"/>
    <w:rsid w:val="00F87952"/>
    <w:rsid w:val="00F91252"/>
    <w:rsid w:val="00F96D84"/>
    <w:rsid w:val="00FA426C"/>
    <w:rsid w:val="00FB0685"/>
    <w:rsid w:val="00FB5271"/>
    <w:rsid w:val="00FC047A"/>
    <w:rsid w:val="00FC4EC5"/>
    <w:rsid w:val="00FC67A9"/>
    <w:rsid w:val="00FD40E8"/>
    <w:rsid w:val="00FD4317"/>
    <w:rsid w:val="00FE1298"/>
    <w:rsid w:val="00FE6811"/>
    <w:rsid w:val="00FF2113"/>
    <w:rsid w:val="00FF2A69"/>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276255740">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lidariteit.co.za/en/7-false-qualifications" TargetMode="Externa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ocuments\Documents\2021\Besigheidstudies\2021%20NSC%20Marking\Marking%20Centre\Reports%20and%20Rasch%20Analysis\Business%20Paper%201\Business%20Studies%20P1%20Rasch%20NSC%202021%20PROV.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SubQ_Table_Graph!$C$9</c:f>
          <c:strCache>
            <c:ptCount val="1"/>
            <c:pt idx="0">
              <c:v>Business Studies P1</c:v>
            </c:pt>
          </c:strCache>
        </c:strRef>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tx>
            <c:strRef>
              <c:f>SubQ_Table_Graph!$D$32</c:f>
              <c:strCache>
                <c:ptCount val="1"/>
                <c:pt idx="0">
                  <c:v>Ave. performance %</c:v>
                </c:pt>
              </c:strCache>
            </c:strRef>
          </c:tx>
          <c:spPr>
            <a:solidFill>
              <a:schemeClr val="accent2"/>
            </a:solidFill>
            <a:ln>
              <a:noFill/>
            </a:ln>
            <a:effectLst/>
          </c:spPr>
          <c:invertIfNegative val="0"/>
          <c:dPt>
            <c:idx val="15"/>
            <c:invertIfNegative val="0"/>
            <c:bubble3D val="0"/>
            <c:spPr>
              <a:solidFill>
                <a:schemeClr val="accent2"/>
              </a:solidFill>
              <a:ln>
                <a:noFill/>
              </a:ln>
              <a:effectLst/>
            </c:spPr>
            <c:extLst>
              <c:ext xmlns:c16="http://schemas.microsoft.com/office/drawing/2014/chart" uri="{C3380CC4-5D6E-409C-BE32-E72D297353CC}">
                <c16:uniqueId val="{00000001-F036-4CA7-BAAE-A2ACF8B4975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SubQ_Table_Graph!$B$33:$B$232</c:f>
              <c:strCache>
                <c:ptCount val="28"/>
                <c:pt idx="0">
                  <c:v>1.1</c:v>
                </c:pt>
                <c:pt idx="1">
                  <c:v>1.2</c:v>
                </c:pt>
                <c:pt idx="2">
                  <c:v>1.3</c:v>
                </c:pt>
                <c:pt idx="3">
                  <c:v>2.1</c:v>
                </c:pt>
                <c:pt idx="4">
                  <c:v>2.2</c:v>
                </c:pt>
                <c:pt idx="5">
                  <c:v>2.3</c:v>
                </c:pt>
                <c:pt idx="6">
                  <c:v>2.4</c:v>
                </c:pt>
                <c:pt idx="7">
                  <c:v>2.5</c:v>
                </c:pt>
                <c:pt idx="8">
                  <c:v>2.6</c:v>
                </c:pt>
                <c:pt idx="9">
                  <c:v>2.7</c:v>
                </c:pt>
                <c:pt idx="10">
                  <c:v>3.1</c:v>
                </c:pt>
                <c:pt idx="11">
                  <c:v>3.2</c:v>
                </c:pt>
                <c:pt idx="12">
                  <c:v>3.3</c:v>
                </c:pt>
                <c:pt idx="13">
                  <c:v>3.4</c:v>
                </c:pt>
                <c:pt idx="14">
                  <c:v>3.5</c:v>
                </c:pt>
                <c:pt idx="15">
                  <c:v>3.6</c:v>
                </c:pt>
                <c:pt idx="16">
                  <c:v>3.7</c:v>
                </c:pt>
                <c:pt idx="17">
                  <c:v>3.8</c:v>
                </c:pt>
                <c:pt idx="18">
                  <c:v>4.1</c:v>
                </c:pt>
                <c:pt idx="19">
                  <c:v>4.2</c:v>
                </c:pt>
                <c:pt idx="20">
                  <c:v>4.3</c:v>
                </c:pt>
                <c:pt idx="21">
                  <c:v>4.4</c:v>
                </c:pt>
                <c:pt idx="22">
                  <c:v>4.5</c:v>
                </c:pt>
                <c:pt idx="23">
                  <c:v>4.6</c:v>
                </c:pt>
                <c:pt idx="24">
                  <c:v>4.7</c:v>
                </c:pt>
                <c:pt idx="25">
                  <c:v>4.8</c:v>
                </c:pt>
                <c:pt idx="26">
                  <c:v>5</c:v>
                </c:pt>
                <c:pt idx="27">
                  <c:v>6</c:v>
                </c:pt>
              </c:strCache>
            </c:strRef>
          </c:cat>
          <c:val>
            <c:numRef>
              <c:f>SubQ_Table_Graph!$D$33:$D$232</c:f>
              <c:numCache>
                <c:formatCode>0%</c:formatCode>
                <c:ptCount val="28"/>
                <c:pt idx="0">
                  <c:v>0.66999999999999993</c:v>
                </c:pt>
                <c:pt idx="1">
                  <c:v>0.68399999999999994</c:v>
                </c:pt>
                <c:pt idx="2">
                  <c:v>0.79971717171717172</c:v>
                </c:pt>
                <c:pt idx="3">
                  <c:v>0.72115384615384615</c:v>
                </c:pt>
                <c:pt idx="4">
                  <c:v>0.38461538461538464</c:v>
                </c:pt>
                <c:pt idx="5">
                  <c:v>0.54487179487179482</c:v>
                </c:pt>
                <c:pt idx="6">
                  <c:v>0.21794871794871795</c:v>
                </c:pt>
                <c:pt idx="7">
                  <c:v>0.70512820512820518</c:v>
                </c:pt>
                <c:pt idx="8">
                  <c:v>0.35256410256410259</c:v>
                </c:pt>
                <c:pt idx="9">
                  <c:v>0.26923076923076922</c:v>
                </c:pt>
                <c:pt idx="10">
                  <c:v>0.75</c:v>
                </c:pt>
                <c:pt idx="11">
                  <c:v>0.23295454545454544</c:v>
                </c:pt>
                <c:pt idx="12">
                  <c:v>0.67045454545454541</c:v>
                </c:pt>
                <c:pt idx="13">
                  <c:v>0.44507575757575757</c:v>
                </c:pt>
                <c:pt idx="14">
                  <c:v>0.28977272727272729</c:v>
                </c:pt>
                <c:pt idx="15">
                  <c:v>0.53409090909090906</c:v>
                </c:pt>
                <c:pt idx="16">
                  <c:v>0.61553030303030309</c:v>
                </c:pt>
                <c:pt idx="17">
                  <c:v>0.66761363636363635</c:v>
                </c:pt>
                <c:pt idx="18">
                  <c:v>0.26356589147286819</c:v>
                </c:pt>
                <c:pt idx="19">
                  <c:v>0.75452196382428949</c:v>
                </c:pt>
                <c:pt idx="20">
                  <c:v>0.25</c:v>
                </c:pt>
                <c:pt idx="21">
                  <c:v>0.35755813953488375</c:v>
                </c:pt>
                <c:pt idx="22">
                  <c:v>0.58720930232558144</c:v>
                </c:pt>
                <c:pt idx="23">
                  <c:v>0.37015503875968991</c:v>
                </c:pt>
                <c:pt idx="24">
                  <c:v>0.64534883720930236</c:v>
                </c:pt>
                <c:pt idx="25">
                  <c:v>0.30038759689922484</c:v>
                </c:pt>
                <c:pt idx="26">
                  <c:v>0.52500000000000002</c:v>
                </c:pt>
                <c:pt idx="27">
                  <c:v>0.58522727272727271</c:v>
                </c:pt>
              </c:numCache>
            </c:numRef>
          </c:val>
          <c:extLst>
            <c:ext xmlns:c16="http://schemas.microsoft.com/office/drawing/2014/chart" uri="{C3380CC4-5D6E-409C-BE32-E72D297353CC}">
              <c16:uniqueId val="{00000002-F036-4CA7-BAAE-A2ACF8B49757}"/>
            </c:ext>
          </c:extLst>
        </c:ser>
        <c:dLbls>
          <c:dLblPos val="outEnd"/>
          <c:showLegendKey val="0"/>
          <c:showVal val="1"/>
          <c:showCatName val="0"/>
          <c:showSerName val="0"/>
          <c:showPercent val="0"/>
          <c:showBubbleSize val="0"/>
        </c:dLbls>
        <c:gapWidth val="219"/>
        <c:overlap val="-27"/>
        <c:axId val="903675568"/>
        <c:axId val="903675896"/>
      </c:barChart>
      <c:catAx>
        <c:axId val="903675568"/>
        <c:scaling>
          <c:orientation val="minMax"/>
        </c:scaling>
        <c:delete val="0"/>
        <c:axPos val="b"/>
        <c:title>
          <c:tx>
            <c:strRef>
              <c:f>SubQ_Table_Graph!$B$32</c:f>
              <c:strCache>
                <c:ptCount val="1"/>
                <c:pt idx="0">
                  <c:v>Sub-question</c:v>
                </c:pt>
              </c:strCache>
            </c:strRef>
          </c:tx>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3675896"/>
        <c:crosses val="autoZero"/>
        <c:auto val="1"/>
        <c:lblAlgn val="ctr"/>
        <c:lblOffset val="100"/>
        <c:noMultiLvlLbl val="0"/>
      </c:catAx>
      <c:valAx>
        <c:axId val="903675896"/>
        <c:scaling>
          <c:orientation val="minMax"/>
        </c:scaling>
        <c:delete val="0"/>
        <c:axPos val="l"/>
        <c:majorGridlines>
          <c:spPr>
            <a:ln w="9525" cap="flat" cmpd="sng" algn="ctr">
              <a:solidFill>
                <a:schemeClr val="tx1">
                  <a:lumMod val="15000"/>
                  <a:lumOff val="85000"/>
                </a:schemeClr>
              </a:solidFill>
              <a:round/>
            </a:ln>
            <a:effectLst/>
          </c:spPr>
        </c:majorGridlines>
        <c:title>
          <c:tx>
            <c:strRef>
              <c:f>SubQ_Table_Graph!$D$32</c:f>
              <c:strCache>
                <c:ptCount val="1"/>
                <c:pt idx="0">
                  <c:v>Ave. performance %</c:v>
                </c:pt>
              </c:strCache>
            </c:strRef>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03675568"/>
        <c:crosses val="autoZero"/>
        <c:crossBetween val="between"/>
      </c:valAx>
      <c:spPr>
        <a:noFill/>
        <a:ln>
          <a:noFill/>
        </a:ln>
        <a:effectLst/>
      </c:spPr>
    </c:plotArea>
    <c:plotVisOnly val="1"/>
    <c:dispBlanksAs val="zero"/>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4172</Words>
  <Characters>23787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27904</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18</cp:revision>
  <cp:lastPrinted>2021-12-19T12:47:00Z</cp:lastPrinted>
  <dcterms:created xsi:type="dcterms:W3CDTF">2021-12-18T09:21:00Z</dcterms:created>
  <dcterms:modified xsi:type="dcterms:W3CDTF">2022-01-31T09:25:00Z</dcterms:modified>
</cp:coreProperties>
</file>