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318AAB95" w:rsidR="007E74C3" w:rsidRPr="000F5A7B" w:rsidRDefault="00634A07" w:rsidP="00D26DC0">
      <w:pPr>
        <w:pStyle w:val="Default"/>
        <w:spacing w:line="360" w:lineRule="auto"/>
        <w:ind w:left="1440" w:hanging="1440"/>
        <w:jc w:val="center"/>
        <w:rPr>
          <w:rFonts w:ascii="Century Gothic" w:hAnsi="Century Gothic" w:cs="Arial"/>
          <w:b/>
          <w:bCs/>
          <w:color w:val="auto"/>
          <w:sz w:val="20"/>
          <w:szCs w:val="20"/>
        </w:rPr>
      </w:pPr>
      <w:r>
        <w:rPr>
          <w:noProof/>
        </w:rPr>
        <w:drawing>
          <wp:inline distT="0" distB="0" distL="0" distR="0" wp14:anchorId="2FE53EE2" wp14:editId="1F02C7F3">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0F5A7B" w:rsidRDefault="009867EE" w:rsidP="00E05842">
      <w:pPr>
        <w:pStyle w:val="Default"/>
        <w:spacing w:line="360" w:lineRule="auto"/>
        <w:ind w:left="1440" w:hanging="1440"/>
        <w:jc w:val="both"/>
        <w:rPr>
          <w:rFonts w:ascii="Century Gothic" w:hAnsi="Century Gothic" w:cs="Arial"/>
          <w:color w:val="auto"/>
          <w:sz w:val="20"/>
          <w:szCs w:val="20"/>
        </w:rPr>
      </w:pPr>
      <w:r w:rsidRPr="000F5A7B">
        <w:rPr>
          <w:rFonts w:ascii="Century Gothic" w:hAnsi="Century Gothic" w:cs="Arial"/>
          <w:b/>
          <w:bCs/>
          <w:color w:val="auto"/>
          <w:sz w:val="20"/>
          <w:szCs w:val="20"/>
        </w:rPr>
        <w:t>QUALITATIVE ANALYSIS OF LEARNER RESPONSES AND EVALUATION OF QUESTION PAPERS</w:t>
      </w:r>
      <w:r w:rsidR="00180E21">
        <w:rPr>
          <w:rFonts w:ascii="Century Gothic" w:hAnsi="Century Gothic" w:cs="Arial"/>
          <w:b/>
          <w:bCs/>
          <w:color w:val="auto"/>
          <w:sz w:val="20"/>
          <w:szCs w:val="20"/>
        </w:rPr>
        <w:t xml:space="preserve">: NSC </w:t>
      </w:r>
      <w:r w:rsidR="00FC67A9">
        <w:rPr>
          <w:rFonts w:ascii="Century Gothic" w:hAnsi="Century Gothic" w:cs="Arial"/>
          <w:b/>
          <w:bCs/>
          <w:color w:val="auto"/>
          <w:sz w:val="20"/>
          <w:szCs w:val="20"/>
        </w:rPr>
        <w:t>202</w:t>
      </w:r>
      <w:r w:rsidR="007665F6">
        <w:rPr>
          <w:rFonts w:ascii="Century Gothic" w:hAnsi="Century Gothic" w:cs="Arial"/>
          <w:b/>
          <w:bCs/>
          <w:color w:val="auto"/>
          <w:sz w:val="20"/>
          <w:szCs w:val="20"/>
        </w:rPr>
        <w:t>1</w:t>
      </w:r>
    </w:p>
    <w:p w14:paraId="00AF6C03" w14:textId="77777777" w:rsidR="00573C37" w:rsidRPr="000F5A7B" w:rsidRDefault="00573C37" w:rsidP="00213325">
      <w:pPr>
        <w:pStyle w:val="Default"/>
        <w:spacing w:line="360" w:lineRule="auto"/>
        <w:jc w:val="both"/>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27"/>
      </w:tblGrid>
      <w:tr w:rsidR="00BC70BD" w:rsidRPr="000F5A7B" w14:paraId="5A16A9DC" w14:textId="77777777" w:rsidTr="00634A07">
        <w:trPr>
          <w:trHeight w:val="425"/>
        </w:trPr>
        <w:tc>
          <w:tcPr>
            <w:tcW w:w="9327" w:type="dxa"/>
            <w:tcBorders>
              <w:top w:val="single" w:sz="24" w:space="0" w:color="000000"/>
              <w:left w:val="single" w:sz="24" w:space="0" w:color="000000"/>
              <w:bottom w:val="single" w:sz="24" w:space="0" w:color="000000"/>
              <w:right w:val="single" w:sz="24" w:space="0" w:color="000000"/>
            </w:tcBorders>
            <w:hideMark/>
          </w:tcPr>
          <w:p w14:paraId="0AD9A189" w14:textId="1C2D3FC0" w:rsidR="00BC70BD" w:rsidRPr="000F5A7B" w:rsidRDefault="00BC70BD" w:rsidP="00634A07">
            <w:pPr>
              <w:pStyle w:val="Default"/>
              <w:spacing w:line="360" w:lineRule="auto"/>
              <w:ind w:right="320"/>
              <w:rPr>
                <w:rFonts w:ascii="Century Gothic" w:hAnsi="Century Gothic" w:cs="Arial"/>
                <w:sz w:val="20"/>
                <w:szCs w:val="20"/>
              </w:rPr>
            </w:pPr>
            <w:r>
              <w:rPr>
                <w:rFonts w:ascii="Century Gothic" w:hAnsi="Century Gothic" w:cs="Arial"/>
                <w:sz w:val="20"/>
                <w:szCs w:val="20"/>
              </w:rPr>
              <w:br w:type="page"/>
            </w:r>
            <w:r w:rsidRPr="000F5A7B">
              <w:rPr>
                <w:rFonts w:ascii="Century Gothic" w:hAnsi="Century Gothic" w:cs="Arial"/>
                <w:b/>
                <w:bCs/>
                <w:sz w:val="20"/>
                <w:szCs w:val="20"/>
              </w:rPr>
              <w:t xml:space="preserve"> REPORT </w:t>
            </w:r>
            <w:r>
              <w:rPr>
                <w:rFonts w:ascii="Century Gothic" w:hAnsi="Century Gothic" w:cs="Arial"/>
                <w:b/>
                <w:bCs/>
                <w:sz w:val="20"/>
                <w:szCs w:val="20"/>
              </w:rPr>
              <w:t>1</w:t>
            </w:r>
            <w:r w:rsidRPr="000F5A7B">
              <w:rPr>
                <w:rFonts w:ascii="Century Gothic" w:hAnsi="Century Gothic" w:cs="Arial"/>
                <w:b/>
                <w:bCs/>
                <w:sz w:val="20"/>
                <w:szCs w:val="20"/>
              </w:rPr>
              <w:t xml:space="preserve">: EVALUATION OF THE QUESTION PAPER AND MARKING GUIDELINE </w:t>
            </w:r>
            <w:r w:rsidRPr="000F5A7B">
              <w:rPr>
                <w:rFonts w:ascii="Century Gothic" w:hAnsi="Century Gothic" w:cs="Arial"/>
                <w:sz w:val="20"/>
                <w:szCs w:val="20"/>
              </w:rPr>
              <w:t xml:space="preserve"> </w:t>
            </w:r>
          </w:p>
        </w:tc>
      </w:tr>
    </w:tbl>
    <w:p w14:paraId="327F3364" w14:textId="77777777" w:rsidR="00BC70BD" w:rsidRPr="00633AAB"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7"/>
        <w:gridCol w:w="4780"/>
      </w:tblGrid>
      <w:tr w:rsidR="00BC70BD" w:rsidRPr="000F5A7B" w14:paraId="67C08C48" w14:textId="77777777" w:rsidTr="00634A07">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0F5A7B" w:rsidRDefault="00BC70BD" w:rsidP="0074399E">
            <w:pPr>
              <w:pStyle w:val="Default"/>
              <w:spacing w:line="360" w:lineRule="auto"/>
              <w:rPr>
                <w:rFonts w:ascii="Century Gothic" w:hAnsi="Century Gothic" w:cs="Arial"/>
                <w:sz w:val="20"/>
                <w:szCs w:val="20"/>
              </w:rPr>
            </w:pPr>
            <w:bookmarkStart w:id="0" w:name="_Hlk91665293"/>
            <w:r w:rsidRPr="000F5A7B">
              <w:rPr>
                <w:rFonts w:ascii="Century Gothic" w:hAnsi="Century Gothic" w:cs="Arial"/>
                <w:b/>
                <w:bCs/>
                <w:sz w:val="20"/>
                <w:szCs w:val="20"/>
              </w:rPr>
              <w:t xml:space="preserve">SUBJECT </w:t>
            </w:r>
          </w:p>
        </w:tc>
        <w:tc>
          <w:tcPr>
            <w:tcW w:w="4780" w:type="dxa"/>
            <w:tcBorders>
              <w:top w:val="single" w:sz="8" w:space="0" w:color="000000"/>
              <w:left w:val="single" w:sz="8" w:space="0" w:color="000000"/>
              <w:bottom w:val="single" w:sz="8" w:space="0" w:color="000000"/>
              <w:right w:val="single" w:sz="8" w:space="0" w:color="000000"/>
            </w:tcBorders>
            <w:hideMark/>
          </w:tcPr>
          <w:p w14:paraId="2F40E5E7" w14:textId="60E1B91A" w:rsidR="00BC70BD" w:rsidRPr="000F5A7B" w:rsidRDefault="00BC70BD" w:rsidP="0074399E">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 </w:t>
            </w:r>
            <w:r w:rsidR="006B5FA8">
              <w:rPr>
                <w:rFonts w:ascii="Century Gothic" w:hAnsi="Century Gothic" w:cs="Arial"/>
                <w:b/>
                <w:bCs/>
                <w:sz w:val="20"/>
                <w:szCs w:val="20"/>
              </w:rPr>
              <w:t>BUSINESS STUDIES</w:t>
            </w:r>
          </w:p>
        </w:tc>
      </w:tr>
      <w:tr w:rsidR="00BC70BD" w:rsidRPr="000F5A7B" w14:paraId="2B670A57" w14:textId="77777777" w:rsidTr="00634A07">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0F5A7B" w:rsidRDefault="00BC70BD" w:rsidP="0074399E">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PAPER </w:t>
            </w:r>
          </w:p>
        </w:tc>
        <w:tc>
          <w:tcPr>
            <w:tcW w:w="4780" w:type="dxa"/>
            <w:tcBorders>
              <w:top w:val="single" w:sz="8" w:space="0" w:color="000000"/>
              <w:left w:val="single" w:sz="8" w:space="0" w:color="000000"/>
              <w:bottom w:val="single" w:sz="8" w:space="0" w:color="000000"/>
              <w:right w:val="single" w:sz="8" w:space="0" w:color="000000"/>
            </w:tcBorders>
          </w:tcPr>
          <w:p w14:paraId="0AE918BF" w14:textId="4E86F39C" w:rsidR="00BC70BD" w:rsidRPr="006B5FA8" w:rsidRDefault="006B5FA8" w:rsidP="0074399E">
            <w:pPr>
              <w:pStyle w:val="Default"/>
              <w:spacing w:line="360" w:lineRule="auto"/>
              <w:rPr>
                <w:rFonts w:ascii="Century Gothic" w:hAnsi="Century Gothic" w:cs="Arial"/>
                <w:b/>
                <w:bCs/>
                <w:sz w:val="20"/>
                <w:szCs w:val="20"/>
              </w:rPr>
            </w:pPr>
            <w:r w:rsidRPr="006B5FA8">
              <w:rPr>
                <w:rFonts w:ascii="Century Gothic" w:hAnsi="Century Gothic" w:cs="Arial"/>
                <w:b/>
                <w:bCs/>
                <w:sz w:val="20"/>
                <w:szCs w:val="20"/>
              </w:rPr>
              <w:t>2</w:t>
            </w:r>
          </w:p>
        </w:tc>
      </w:tr>
      <w:tr w:rsidR="00B04F48" w:rsidRPr="000F5A7B" w14:paraId="588D348A" w14:textId="77777777" w:rsidTr="00AA22DD">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2B0472DD" w14:textId="0E2FDE80" w:rsidR="00B04F48" w:rsidRPr="000F5A7B" w:rsidRDefault="00B04F48" w:rsidP="0074399E">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DURATION OF PAPER: </w:t>
            </w:r>
          </w:p>
        </w:tc>
        <w:tc>
          <w:tcPr>
            <w:tcW w:w="4780" w:type="dxa"/>
            <w:tcBorders>
              <w:top w:val="single" w:sz="8" w:space="0" w:color="000000"/>
              <w:left w:val="single" w:sz="8" w:space="0" w:color="000000"/>
              <w:bottom w:val="single" w:sz="8" w:space="0" w:color="000000"/>
              <w:right w:val="single" w:sz="8" w:space="0" w:color="000000"/>
            </w:tcBorders>
            <w:hideMark/>
          </w:tcPr>
          <w:p w14:paraId="68BDE87F" w14:textId="1487B5BE" w:rsidR="00B04F48" w:rsidRPr="000F5A7B" w:rsidRDefault="00B04F48" w:rsidP="0074399E">
            <w:pPr>
              <w:pStyle w:val="Default"/>
              <w:spacing w:line="360" w:lineRule="auto"/>
              <w:rPr>
                <w:rFonts w:ascii="Century Gothic" w:hAnsi="Century Gothic" w:cs="Arial"/>
                <w:sz w:val="20"/>
                <w:szCs w:val="20"/>
              </w:rPr>
            </w:pPr>
            <w:r>
              <w:rPr>
                <w:rFonts w:ascii="Century Gothic" w:hAnsi="Century Gothic" w:cs="Arial"/>
                <w:b/>
                <w:bCs/>
                <w:sz w:val="20"/>
                <w:szCs w:val="20"/>
              </w:rPr>
              <w:t>2 HOURS</w:t>
            </w:r>
          </w:p>
        </w:tc>
      </w:tr>
      <w:bookmarkEnd w:id="0"/>
    </w:tbl>
    <w:p w14:paraId="1DB94BDA" w14:textId="77777777" w:rsidR="00BC70BD" w:rsidRPr="000F5A7B" w:rsidRDefault="00BC70BD" w:rsidP="00BC70BD">
      <w:pPr>
        <w:pStyle w:val="Default"/>
        <w:spacing w:line="360" w:lineRule="auto"/>
        <w:rPr>
          <w:rFonts w:ascii="Century Gothic" w:hAnsi="Century Gothic" w:cs="Arial"/>
          <w:color w:val="auto"/>
          <w:sz w:val="20"/>
          <w:szCs w:val="20"/>
        </w:rPr>
      </w:pPr>
    </w:p>
    <w:p w14:paraId="609089EA" w14:textId="77777777" w:rsidR="00BC70BD" w:rsidRPr="000F5A7B"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t>REPORT FORMAT</w:t>
      </w:r>
    </w:p>
    <w:p w14:paraId="5A61566B" w14:textId="77777777" w:rsidR="00BC70BD" w:rsidRPr="000F5A7B"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t>SECTION 1: (General overview of Learner Performance in the question paper as a whole)</w:t>
      </w:r>
    </w:p>
    <w:tbl>
      <w:tblPr>
        <w:tblW w:w="0" w:type="auto"/>
        <w:tblInd w:w="108" w:type="dxa"/>
        <w:tblLook w:val="04A0" w:firstRow="1" w:lastRow="0" w:firstColumn="1" w:lastColumn="0" w:noHBand="0" w:noVBand="1"/>
      </w:tblPr>
      <w:tblGrid>
        <w:gridCol w:w="9367"/>
      </w:tblGrid>
      <w:tr w:rsidR="00BC70BD" w:rsidRPr="000F5A7B" w14:paraId="1C277C9D" w14:textId="77777777" w:rsidTr="00E91799">
        <w:trPr>
          <w:trHeight w:val="409"/>
        </w:trPr>
        <w:tc>
          <w:tcPr>
            <w:tcW w:w="9367" w:type="dxa"/>
            <w:tcBorders>
              <w:top w:val="single" w:sz="8" w:space="0" w:color="000000"/>
              <w:left w:val="single" w:sz="8" w:space="0" w:color="000000"/>
              <w:bottom w:val="single" w:sz="8" w:space="0" w:color="000000"/>
              <w:right w:val="single" w:sz="8" w:space="0" w:color="000000"/>
            </w:tcBorders>
          </w:tcPr>
          <w:p w14:paraId="4B4CC031" w14:textId="0B6F18D9" w:rsidR="00E91799" w:rsidRPr="00107213" w:rsidRDefault="00E91799" w:rsidP="00B04F48">
            <w:pPr>
              <w:pStyle w:val="Default"/>
              <w:numPr>
                <w:ilvl w:val="0"/>
                <w:numId w:val="33"/>
              </w:numPr>
              <w:spacing w:line="360" w:lineRule="auto"/>
              <w:ind w:left="479" w:right="320" w:hanging="479"/>
              <w:rPr>
                <w:rFonts w:ascii="Century Gothic" w:hAnsi="Century Gothic" w:cs="Arial"/>
                <w:bCs/>
                <w:sz w:val="20"/>
                <w:szCs w:val="20"/>
              </w:rPr>
            </w:pPr>
            <w:r w:rsidRPr="00107213">
              <w:rPr>
                <w:rFonts w:ascii="Century Gothic" w:hAnsi="Century Gothic" w:cs="Arial"/>
                <w:bCs/>
                <w:sz w:val="20"/>
                <w:szCs w:val="20"/>
              </w:rPr>
              <w:t>The total number of candidates that wrote the NSC Business Studies P</w:t>
            </w:r>
            <w:r>
              <w:rPr>
                <w:rFonts w:ascii="Century Gothic" w:hAnsi="Century Gothic" w:cs="Arial"/>
                <w:bCs/>
                <w:sz w:val="20"/>
                <w:szCs w:val="20"/>
              </w:rPr>
              <w:t xml:space="preserve">aper </w:t>
            </w:r>
            <w:r w:rsidRPr="00107213">
              <w:rPr>
                <w:rFonts w:ascii="Century Gothic" w:hAnsi="Century Gothic" w:cs="Arial"/>
                <w:bCs/>
                <w:sz w:val="20"/>
                <w:szCs w:val="20"/>
              </w:rPr>
              <w:t>2</w:t>
            </w:r>
            <w:r w:rsidR="00FF79B9">
              <w:rPr>
                <w:rFonts w:ascii="Century Gothic" w:hAnsi="Century Gothic" w:cs="Arial"/>
                <w:bCs/>
                <w:sz w:val="20"/>
                <w:szCs w:val="20"/>
              </w:rPr>
              <w:t xml:space="preserve">, </w:t>
            </w:r>
            <w:r w:rsidRPr="00107213">
              <w:rPr>
                <w:rFonts w:ascii="Century Gothic" w:hAnsi="Century Gothic" w:cs="Arial"/>
                <w:bCs/>
                <w:sz w:val="20"/>
                <w:szCs w:val="20"/>
              </w:rPr>
              <w:t xml:space="preserve"> November 202</w:t>
            </w:r>
            <w:r>
              <w:rPr>
                <w:rFonts w:ascii="Century Gothic" w:hAnsi="Century Gothic" w:cs="Arial"/>
                <w:bCs/>
                <w:sz w:val="20"/>
                <w:szCs w:val="20"/>
              </w:rPr>
              <w:t>1</w:t>
            </w:r>
            <w:r w:rsidRPr="00107213">
              <w:rPr>
                <w:rFonts w:ascii="Century Gothic" w:hAnsi="Century Gothic" w:cs="Arial"/>
                <w:bCs/>
                <w:sz w:val="20"/>
                <w:szCs w:val="20"/>
              </w:rPr>
              <w:t xml:space="preserve"> Examination in the Province of the Eastern Cape is 2</w:t>
            </w:r>
            <w:r>
              <w:rPr>
                <w:rFonts w:ascii="Century Gothic" w:hAnsi="Century Gothic" w:cs="Arial"/>
                <w:bCs/>
                <w:sz w:val="20"/>
                <w:szCs w:val="20"/>
              </w:rPr>
              <w:t>7 233</w:t>
            </w:r>
            <w:r w:rsidRPr="00107213">
              <w:rPr>
                <w:rFonts w:ascii="Century Gothic" w:hAnsi="Century Gothic" w:cs="Arial"/>
                <w:bCs/>
                <w:sz w:val="20"/>
                <w:szCs w:val="20"/>
              </w:rPr>
              <w:t>.</w:t>
            </w:r>
          </w:p>
          <w:p w14:paraId="5A75FC5A" w14:textId="7ACFF61C" w:rsidR="00E91799" w:rsidRPr="00107213" w:rsidRDefault="00E91799" w:rsidP="00B04F48">
            <w:pPr>
              <w:pStyle w:val="Default"/>
              <w:numPr>
                <w:ilvl w:val="0"/>
                <w:numId w:val="33"/>
              </w:numPr>
              <w:spacing w:line="360" w:lineRule="auto"/>
              <w:ind w:left="479" w:right="320" w:hanging="479"/>
              <w:rPr>
                <w:rFonts w:ascii="Century Gothic" w:hAnsi="Century Gothic" w:cs="Arial"/>
                <w:bCs/>
                <w:sz w:val="20"/>
                <w:szCs w:val="20"/>
              </w:rPr>
            </w:pPr>
            <w:r w:rsidRPr="00107213">
              <w:rPr>
                <w:rFonts w:ascii="Century Gothic" w:hAnsi="Century Gothic"/>
                <w:sz w:val="20"/>
                <w:szCs w:val="20"/>
                <w:lang w:val="en-GB"/>
              </w:rPr>
              <w:t>The performance of the candidates in the Business Studies Paper 2 November 202</w:t>
            </w:r>
            <w:r w:rsidR="001043CE">
              <w:rPr>
                <w:rFonts w:ascii="Century Gothic" w:hAnsi="Century Gothic"/>
                <w:sz w:val="20"/>
                <w:szCs w:val="20"/>
                <w:lang w:val="en-GB"/>
              </w:rPr>
              <w:t>1</w:t>
            </w:r>
            <w:r w:rsidRPr="00107213">
              <w:rPr>
                <w:rFonts w:ascii="Century Gothic" w:hAnsi="Century Gothic"/>
                <w:sz w:val="20"/>
                <w:szCs w:val="20"/>
                <w:lang w:val="en-GB"/>
              </w:rPr>
              <w:t xml:space="preserve"> Examination have improved compared to 20</w:t>
            </w:r>
            <w:r w:rsidR="001043CE">
              <w:rPr>
                <w:rFonts w:ascii="Century Gothic" w:hAnsi="Century Gothic"/>
                <w:sz w:val="20"/>
                <w:szCs w:val="20"/>
                <w:lang w:val="en-GB"/>
              </w:rPr>
              <w:t>20</w:t>
            </w:r>
            <w:r w:rsidRPr="00107213">
              <w:rPr>
                <w:rFonts w:ascii="Century Gothic" w:hAnsi="Century Gothic"/>
                <w:sz w:val="20"/>
                <w:szCs w:val="20"/>
                <w:lang w:val="en-GB"/>
              </w:rPr>
              <w:t>, although there is a need to improve the quality of the results.</w:t>
            </w:r>
          </w:p>
          <w:p w14:paraId="7B5EFFC1" w14:textId="68843E32" w:rsidR="00E91799" w:rsidRPr="00107213" w:rsidRDefault="00936D16" w:rsidP="00B04F48">
            <w:pPr>
              <w:pStyle w:val="Default"/>
              <w:numPr>
                <w:ilvl w:val="0"/>
                <w:numId w:val="33"/>
              </w:numPr>
              <w:spacing w:line="360" w:lineRule="auto"/>
              <w:ind w:left="479" w:right="320" w:hanging="479"/>
              <w:rPr>
                <w:rFonts w:ascii="Century Gothic" w:hAnsi="Century Gothic" w:cs="Arial"/>
                <w:bCs/>
                <w:sz w:val="20"/>
                <w:szCs w:val="20"/>
              </w:rPr>
            </w:pPr>
            <w:r>
              <w:rPr>
                <w:rFonts w:ascii="Century Gothic" w:hAnsi="Century Gothic"/>
                <w:sz w:val="20"/>
                <w:szCs w:val="20"/>
                <w:lang w:val="en-GB"/>
              </w:rPr>
              <w:t>C</w:t>
            </w:r>
            <w:r w:rsidR="00E91799" w:rsidRPr="00107213">
              <w:rPr>
                <w:rFonts w:ascii="Century Gothic" w:hAnsi="Century Gothic"/>
                <w:sz w:val="20"/>
                <w:szCs w:val="20"/>
                <w:lang w:val="en-GB"/>
              </w:rPr>
              <w:t xml:space="preserve">andidates are experiencing challenges with regards to the following questions: </w:t>
            </w:r>
            <w:r w:rsidR="001043CE">
              <w:rPr>
                <w:rFonts w:ascii="Century Gothic" w:hAnsi="Century Gothic"/>
                <w:sz w:val="20"/>
                <w:szCs w:val="20"/>
                <w:lang w:val="en-GB"/>
              </w:rPr>
              <w:t xml:space="preserve">2.3 identifying the different types of preference shares from the given scenario; 2.6.1 and 2.6.2 criteria contributing to the success and/or failure of a sole trader; </w:t>
            </w:r>
            <w:r w:rsidR="00F648AF">
              <w:rPr>
                <w:rFonts w:ascii="Century Gothic" w:hAnsi="Century Gothic"/>
                <w:sz w:val="20"/>
                <w:szCs w:val="20"/>
                <w:lang w:val="en-GB"/>
              </w:rPr>
              <w:t xml:space="preserve">3.5 the human rights from the scenario; 3.6 advantages of force-field analysis; 4.3 Advantages of a state-owned company; 5.3 Principles of insurance are not identified correctly; 5.5 </w:t>
            </w:r>
            <w:r w:rsidR="00BF2087">
              <w:rPr>
                <w:rFonts w:ascii="Century Gothic" w:hAnsi="Century Gothic"/>
                <w:sz w:val="20"/>
                <w:szCs w:val="20"/>
                <w:lang w:val="en-GB"/>
              </w:rPr>
              <w:t>Compensation fund in terms of COIDA; 6.3 and 6.4 types of unethical practical business practices and ways how to deal with these unethical practices.</w:t>
            </w:r>
          </w:p>
          <w:p w14:paraId="262CEC8F" w14:textId="060F4FA2" w:rsidR="00535A2D" w:rsidRPr="00535A2D" w:rsidRDefault="00E91799" w:rsidP="00B04F48">
            <w:pPr>
              <w:pStyle w:val="Default"/>
              <w:numPr>
                <w:ilvl w:val="0"/>
                <w:numId w:val="33"/>
              </w:numPr>
              <w:spacing w:line="360" w:lineRule="auto"/>
              <w:ind w:left="479" w:right="320" w:hanging="479"/>
              <w:rPr>
                <w:rFonts w:ascii="Century Gothic" w:hAnsi="Century Gothic" w:cs="Arial"/>
                <w:b/>
                <w:sz w:val="20"/>
                <w:szCs w:val="20"/>
              </w:rPr>
            </w:pPr>
            <w:r w:rsidRPr="00107213">
              <w:rPr>
                <w:rFonts w:ascii="Century Gothic" w:hAnsi="Century Gothic"/>
                <w:sz w:val="20"/>
                <w:szCs w:val="20"/>
                <w:lang w:val="en-GB"/>
              </w:rPr>
              <w:t xml:space="preserve">The achievement of candidates as at </w:t>
            </w:r>
            <w:r w:rsidR="00BF2087">
              <w:rPr>
                <w:rFonts w:ascii="Century Gothic" w:hAnsi="Century Gothic"/>
                <w:sz w:val="20"/>
                <w:szCs w:val="20"/>
                <w:lang w:val="en-GB"/>
              </w:rPr>
              <w:t>1</w:t>
            </w:r>
            <w:r w:rsidR="0071315E">
              <w:rPr>
                <w:rFonts w:ascii="Century Gothic" w:hAnsi="Century Gothic"/>
                <w:sz w:val="20"/>
                <w:szCs w:val="20"/>
                <w:lang w:val="en-GB"/>
              </w:rPr>
              <w:t>7:</w:t>
            </w:r>
            <w:r w:rsidRPr="00107213">
              <w:rPr>
                <w:rFonts w:ascii="Century Gothic" w:hAnsi="Century Gothic"/>
                <w:sz w:val="20"/>
                <w:szCs w:val="20"/>
                <w:lang w:val="en-GB"/>
              </w:rPr>
              <w:t xml:space="preserve">00 on </w:t>
            </w:r>
            <w:r w:rsidR="00B82FAB">
              <w:rPr>
                <w:rFonts w:ascii="Century Gothic" w:hAnsi="Century Gothic"/>
                <w:sz w:val="20"/>
                <w:szCs w:val="20"/>
                <w:lang w:val="en-GB"/>
              </w:rPr>
              <w:t>1</w:t>
            </w:r>
            <w:r w:rsidR="0071315E">
              <w:rPr>
                <w:rFonts w:ascii="Century Gothic" w:hAnsi="Century Gothic"/>
                <w:sz w:val="20"/>
                <w:szCs w:val="20"/>
                <w:lang w:val="en-GB"/>
              </w:rPr>
              <w:t>6</w:t>
            </w:r>
            <w:r w:rsidRPr="00107213">
              <w:rPr>
                <w:rFonts w:ascii="Century Gothic" w:hAnsi="Century Gothic"/>
                <w:sz w:val="20"/>
                <w:szCs w:val="20"/>
                <w:lang w:val="en-GB"/>
              </w:rPr>
              <w:t>/</w:t>
            </w:r>
            <w:r w:rsidR="00BF2087">
              <w:rPr>
                <w:rFonts w:ascii="Century Gothic" w:hAnsi="Century Gothic"/>
                <w:sz w:val="20"/>
                <w:szCs w:val="20"/>
                <w:lang w:val="en-GB"/>
              </w:rPr>
              <w:t>12</w:t>
            </w:r>
            <w:r w:rsidRPr="00107213">
              <w:rPr>
                <w:rFonts w:ascii="Century Gothic" w:hAnsi="Century Gothic"/>
                <w:sz w:val="20"/>
                <w:szCs w:val="20"/>
                <w:lang w:val="en-GB"/>
              </w:rPr>
              <w:t>/2021 are as follows:</w:t>
            </w:r>
            <w:r w:rsidR="007B5CF8" w:rsidRPr="000F5A7B">
              <w:rPr>
                <w:rFonts w:ascii="Century Gothic" w:hAnsi="Century Gothic" w:cs="Arial"/>
                <w:b/>
                <w:sz w:val="20"/>
                <w:szCs w:val="20"/>
              </w:rPr>
              <w:t xml:space="preserve"> </w:t>
            </w:r>
          </w:p>
          <w:tbl>
            <w:tblPr>
              <w:tblStyle w:val="TableGrid"/>
              <w:tblW w:w="0" w:type="auto"/>
              <w:tblLook w:val="04A0" w:firstRow="1" w:lastRow="0" w:firstColumn="1" w:lastColumn="0" w:noHBand="0" w:noVBand="1"/>
            </w:tblPr>
            <w:tblGrid>
              <w:gridCol w:w="1032"/>
              <w:gridCol w:w="1913"/>
              <w:gridCol w:w="926"/>
              <w:gridCol w:w="946"/>
              <w:gridCol w:w="924"/>
              <w:gridCol w:w="932"/>
              <w:gridCol w:w="814"/>
              <w:gridCol w:w="814"/>
              <w:gridCol w:w="840"/>
            </w:tblGrid>
            <w:tr w:rsidR="00535A2D" w:rsidRPr="00107213" w14:paraId="5DB8C144" w14:textId="77777777" w:rsidTr="0039039F">
              <w:tc>
                <w:tcPr>
                  <w:tcW w:w="764" w:type="dxa"/>
                </w:tcPr>
                <w:p w14:paraId="247BEEBC"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YEAR</w:t>
                  </w:r>
                </w:p>
              </w:tc>
              <w:tc>
                <w:tcPr>
                  <w:tcW w:w="2048" w:type="dxa"/>
                </w:tcPr>
                <w:p w14:paraId="41827265"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NO. OF CANDIDATES</w:t>
                  </w:r>
                </w:p>
              </w:tc>
              <w:tc>
                <w:tcPr>
                  <w:tcW w:w="929" w:type="dxa"/>
                </w:tcPr>
                <w:p w14:paraId="446B6D33"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L1</w:t>
                  </w:r>
                </w:p>
                <w:p w14:paraId="68491591"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w:t>
                  </w:r>
                </w:p>
              </w:tc>
              <w:tc>
                <w:tcPr>
                  <w:tcW w:w="968" w:type="dxa"/>
                </w:tcPr>
                <w:p w14:paraId="56CD45EC"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L2</w:t>
                  </w:r>
                </w:p>
                <w:p w14:paraId="1C005E4E"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w:t>
                  </w:r>
                </w:p>
              </w:tc>
              <w:tc>
                <w:tcPr>
                  <w:tcW w:w="924" w:type="dxa"/>
                </w:tcPr>
                <w:p w14:paraId="552E9B92"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L3</w:t>
                  </w:r>
                </w:p>
                <w:p w14:paraId="78130395"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w:t>
                  </w:r>
                </w:p>
              </w:tc>
              <w:tc>
                <w:tcPr>
                  <w:tcW w:w="941" w:type="dxa"/>
                </w:tcPr>
                <w:p w14:paraId="0C7D5947"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L4</w:t>
                  </w:r>
                </w:p>
                <w:p w14:paraId="3FD6ACDE"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w:t>
                  </w:r>
                </w:p>
              </w:tc>
              <w:tc>
                <w:tcPr>
                  <w:tcW w:w="814" w:type="dxa"/>
                </w:tcPr>
                <w:p w14:paraId="29B2A3B5"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L5</w:t>
                  </w:r>
                </w:p>
                <w:p w14:paraId="453F0F2D"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w:t>
                  </w:r>
                </w:p>
              </w:tc>
              <w:tc>
                <w:tcPr>
                  <w:tcW w:w="814" w:type="dxa"/>
                </w:tcPr>
                <w:p w14:paraId="1F360292"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L6</w:t>
                  </w:r>
                </w:p>
                <w:p w14:paraId="760D70FB"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w:t>
                  </w:r>
                </w:p>
              </w:tc>
              <w:tc>
                <w:tcPr>
                  <w:tcW w:w="941" w:type="dxa"/>
                </w:tcPr>
                <w:p w14:paraId="7CB43422"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L7</w:t>
                  </w:r>
                </w:p>
                <w:p w14:paraId="2840EC5F"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w:t>
                  </w:r>
                </w:p>
              </w:tc>
            </w:tr>
            <w:tr w:rsidR="00535A2D" w:rsidRPr="00107213" w14:paraId="0355E89B" w14:textId="77777777" w:rsidTr="0039039F">
              <w:tc>
                <w:tcPr>
                  <w:tcW w:w="764" w:type="dxa"/>
                </w:tcPr>
                <w:p w14:paraId="13DB35DB" w14:textId="77777777" w:rsidR="00535A2D" w:rsidRPr="00107213" w:rsidRDefault="00535A2D" w:rsidP="00535A2D">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202</w:t>
                  </w:r>
                  <w:r>
                    <w:rPr>
                      <w:rFonts w:ascii="Century Gothic" w:hAnsi="Century Gothic" w:cs="Arial"/>
                      <w:bCs/>
                      <w:sz w:val="20"/>
                      <w:szCs w:val="20"/>
                    </w:rPr>
                    <w:t>1</w:t>
                  </w:r>
                </w:p>
              </w:tc>
              <w:tc>
                <w:tcPr>
                  <w:tcW w:w="2048" w:type="dxa"/>
                </w:tcPr>
                <w:p w14:paraId="5BADD877" w14:textId="77777777" w:rsidR="00535A2D" w:rsidRPr="00107213" w:rsidRDefault="00535A2D" w:rsidP="00535A2D">
                  <w:pPr>
                    <w:pStyle w:val="Default"/>
                    <w:spacing w:line="360" w:lineRule="auto"/>
                    <w:ind w:right="320"/>
                    <w:rPr>
                      <w:rFonts w:ascii="Century Gothic" w:hAnsi="Century Gothic" w:cs="Arial"/>
                      <w:bCs/>
                      <w:sz w:val="20"/>
                      <w:szCs w:val="20"/>
                    </w:rPr>
                  </w:pPr>
                  <w:r>
                    <w:rPr>
                      <w:rFonts w:ascii="Century Gothic" w:hAnsi="Century Gothic" w:cs="Arial"/>
                      <w:bCs/>
                      <w:sz w:val="20"/>
                      <w:szCs w:val="20"/>
                    </w:rPr>
                    <w:t>27 171</w:t>
                  </w:r>
                  <w:r w:rsidRPr="00107213">
                    <w:rPr>
                      <w:rFonts w:ascii="Century Gothic" w:hAnsi="Century Gothic" w:cs="Arial"/>
                      <w:bCs/>
                      <w:sz w:val="20"/>
                      <w:szCs w:val="20"/>
                    </w:rPr>
                    <w:t>(</w:t>
                  </w:r>
                  <w:r>
                    <w:rPr>
                      <w:rFonts w:ascii="Century Gothic" w:hAnsi="Century Gothic" w:cs="Arial"/>
                      <w:bCs/>
                      <w:sz w:val="20"/>
                      <w:szCs w:val="20"/>
                    </w:rPr>
                    <w:t>100</w:t>
                  </w:r>
                  <w:r w:rsidRPr="00107213">
                    <w:rPr>
                      <w:rFonts w:ascii="Century Gothic" w:hAnsi="Century Gothic" w:cs="Arial"/>
                      <w:bCs/>
                      <w:sz w:val="20"/>
                      <w:szCs w:val="20"/>
                    </w:rPr>
                    <w:t>%) OUT OF 2</w:t>
                  </w:r>
                  <w:r>
                    <w:rPr>
                      <w:rFonts w:ascii="Century Gothic" w:hAnsi="Century Gothic" w:cs="Arial"/>
                      <w:bCs/>
                      <w:sz w:val="20"/>
                      <w:szCs w:val="20"/>
                    </w:rPr>
                    <w:t>7 171</w:t>
                  </w:r>
                </w:p>
              </w:tc>
              <w:tc>
                <w:tcPr>
                  <w:tcW w:w="929" w:type="dxa"/>
                </w:tcPr>
                <w:p w14:paraId="37563921" w14:textId="77777777" w:rsidR="00535A2D" w:rsidRPr="00107213" w:rsidRDefault="00535A2D" w:rsidP="00535A2D">
                  <w:pPr>
                    <w:pStyle w:val="Default"/>
                    <w:spacing w:line="360" w:lineRule="auto"/>
                    <w:ind w:right="320"/>
                    <w:rPr>
                      <w:rFonts w:ascii="Century Gothic" w:hAnsi="Century Gothic" w:cs="Arial"/>
                      <w:bCs/>
                      <w:sz w:val="20"/>
                      <w:szCs w:val="20"/>
                    </w:rPr>
                  </w:pPr>
                  <w:r>
                    <w:rPr>
                      <w:rFonts w:ascii="Century Gothic" w:hAnsi="Century Gothic" w:cs="Arial"/>
                      <w:bCs/>
                      <w:sz w:val="20"/>
                      <w:szCs w:val="20"/>
                    </w:rPr>
                    <w:t>34.3</w:t>
                  </w:r>
                </w:p>
              </w:tc>
              <w:tc>
                <w:tcPr>
                  <w:tcW w:w="968" w:type="dxa"/>
                </w:tcPr>
                <w:p w14:paraId="01DA700C" w14:textId="77777777" w:rsidR="00535A2D" w:rsidRPr="00107213" w:rsidRDefault="00535A2D" w:rsidP="00535A2D">
                  <w:pPr>
                    <w:pStyle w:val="Default"/>
                    <w:spacing w:line="360" w:lineRule="auto"/>
                    <w:ind w:right="320"/>
                    <w:rPr>
                      <w:rFonts w:ascii="Century Gothic" w:hAnsi="Century Gothic" w:cs="Arial"/>
                      <w:bCs/>
                      <w:sz w:val="20"/>
                      <w:szCs w:val="20"/>
                    </w:rPr>
                  </w:pPr>
                  <w:r>
                    <w:rPr>
                      <w:rFonts w:ascii="Century Gothic" w:hAnsi="Century Gothic" w:cs="Arial"/>
                      <w:bCs/>
                      <w:sz w:val="20"/>
                      <w:szCs w:val="20"/>
                    </w:rPr>
                    <w:t>22.4</w:t>
                  </w:r>
                </w:p>
              </w:tc>
              <w:tc>
                <w:tcPr>
                  <w:tcW w:w="924" w:type="dxa"/>
                </w:tcPr>
                <w:p w14:paraId="340933A8" w14:textId="77777777" w:rsidR="00535A2D" w:rsidRPr="00107213" w:rsidRDefault="00535A2D" w:rsidP="00535A2D">
                  <w:pPr>
                    <w:pStyle w:val="Default"/>
                    <w:spacing w:line="360" w:lineRule="auto"/>
                    <w:ind w:right="320"/>
                    <w:rPr>
                      <w:rFonts w:ascii="Century Gothic" w:hAnsi="Century Gothic" w:cs="Arial"/>
                      <w:bCs/>
                      <w:sz w:val="20"/>
                      <w:szCs w:val="20"/>
                    </w:rPr>
                  </w:pPr>
                  <w:r>
                    <w:rPr>
                      <w:rFonts w:ascii="Century Gothic" w:hAnsi="Century Gothic" w:cs="Arial"/>
                      <w:bCs/>
                      <w:sz w:val="20"/>
                      <w:szCs w:val="20"/>
                    </w:rPr>
                    <w:t>17.6</w:t>
                  </w:r>
                </w:p>
              </w:tc>
              <w:tc>
                <w:tcPr>
                  <w:tcW w:w="941" w:type="dxa"/>
                </w:tcPr>
                <w:p w14:paraId="600F8FD2" w14:textId="77777777" w:rsidR="00535A2D" w:rsidRPr="00107213" w:rsidRDefault="00535A2D" w:rsidP="00535A2D">
                  <w:pPr>
                    <w:pStyle w:val="Default"/>
                    <w:spacing w:line="360" w:lineRule="auto"/>
                    <w:ind w:right="320"/>
                    <w:rPr>
                      <w:rFonts w:ascii="Century Gothic" w:hAnsi="Century Gothic" w:cs="Arial"/>
                      <w:bCs/>
                      <w:sz w:val="20"/>
                      <w:szCs w:val="20"/>
                    </w:rPr>
                  </w:pPr>
                  <w:r>
                    <w:rPr>
                      <w:rFonts w:ascii="Century Gothic" w:hAnsi="Century Gothic" w:cs="Arial"/>
                      <w:bCs/>
                      <w:sz w:val="20"/>
                      <w:szCs w:val="20"/>
                    </w:rPr>
                    <w:t>12.2</w:t>
                  </w:r>
                </w:p>
              </w:tc>
              <w:tc>
                <w:tcPr>
                  <w:tcW w:w="814" w:type="dxa"/>
                </w:tcPr>
                <w:p w14:paraId="500D4953" w14:textId="77777777" w:rsidR="00535A2D" w:rsidRPr="00107213" w:rsidRDefault="00535A2D" w:rsidP="00535A2D">
                  <w:pPr>
                    <w:pStyle w:val="Default"/>
                    <w:spacing w:line="360" w:lineRule="auto"/>
                    <w:ind w:right="320"/>
                    <w:rPr>
                      <w:rFonts w:ascii="Century Gothic" w:hAnsi="Century Gothic" w:cs="Arial"/>
                      <w:bCs/>
                      <w:sz w:val="20"/>
                      <w:szCs w:val="20"/>
                    </w:rPr>
                  </w:pPr>
                  <w:r>
                    <w:rPr>
                      <w:rFonts w:ascii="Century Gothic" w:hAnsi="Century Gothic" w:cs="Arial"/>
                      <w:bCs/>
                      <w:sz w:val="20"/>
                      <w:szCs w:val="20"/>
                    </w:rPr>
                    <w:t>7.6</w:t>
                  </w:r>
                </w:p>
              </w:tc>
              <w:tc>
                <w:tcPr>
                  <w:tcW w:w="814" w:type="dxa"/>
                </w:tcPr>
                <w:p w14:paraId="28C2CD6B" w14:textId="77777777" w:rsidR="00535A2D" w:rsidRPr="00107213" w:rsidRDefault="00535A2D" w:rsidP="00535A2D">
                  <w:pPr>
                    <w:pStyle w:val="Default"/>
                    <w:spacing w:line="360" w:lineRule="auto"/>
                    <w:ind w:right="320"/>
                    <w:rPr>
                      <w:rFonts w:ascii="Century Gothic" w:hAnsi="Century Gothic" w:cs="Arial"/>
                      <w:bCs/>
                      <w:sz w:val="20"/>
                      <w:szCs w:val="20"/>
                    </w:rPr>
                  </w:pPr>
                  <w:r>
                    <w:rPr>
                      <w:rFonts w:ascii="Century Gothic" w:hAnsi="Century Gothic" w:cs="Arial"/>
                      <w:bCs/>
                      <w:sz w:val="20"/>
                      <w:szCs w:val="20"/>
                    </w:rPr>
                    <w:t>3.9</w:t>
                  </w:r>
                </w:p>
              </w:tc>
              <w:tc>
                <w:tcPr>
                  <w:tcW w:w="941" w:type="dxa"/>
                </w:tcPr>
                <w:p w14:paraId="544F5AA9" w14:textId="77777777" w:rsidR="00535A2D" w:rsidRPr="00107213" w:rsidRDefault="00535A2D" w:rsidP="00535A2D">
                  <w:pPr>
                    <w:pStyle w:val="Default"/>
                    <w:spacing w:line="360" w:lineRule="auto"/>
                    <w:ind w:right="320"/>
                    <w:rPr>
                      <w:rFonts w:ascii="Century Gothic" w:hAnsi="Century Gothic" w:cs="Arial"/>
                      <w:bCs/>
                      <w:sz w:val="20"/>
                      <w:szCs w:val="20"/>
                    </w:rPr>
                  </w:pPr>
                  <w:r>
                    <w:rPr>
                      <w:rFonts w:ascii="Century Gothic" w:hAnsi="Century Gothic" w:cs="Arial"/>
                      <w:bCs/>
                      <w:sz w:val="20"/>
                      <w:szCs w:val="20"/>
                    </w:rPr>
                    <w:t>2</w:t>
                  </w:r>
                </w:p>
              </w:tc>
            </w:tr>
          </w:tbl>
          <w:p w14:paraId="3E4FF2EE" w14:textId="6953D9D2" w:rsidR="007B5CF8" w:rsidRPr="000F5A7B" w:rsidRDefault="007B5CF8" w:rsidP="007B5CF8">
            <w:pPr>
              <w:pStyle w:val="Default"/>
              <w:spacing w:line="360" w:lineRule="auto"/>
              <w:ind w:left="1080" w:right="320"/>
              <w:rPr>
                <w:rFonts w:ascii="Century Gothic" w:hAnsi="Century Gothic" w:cs="Arial"/>
                <w:b/>
                <w:sz w:val="20"/>
                <w:szCs w:val="20"/>
              </w:rPr>
            </w:pPr>
          </w:p>
        </w:tc>
      </w:tr>
      <w:tr w:rsidR="00D82667" w:rsidRPr="000F5A7B" w14:paraId="20350173" w14:textId="77777777" w:rsidTr="00E91799">
        <w:trPr>
          <w:trHeight w:val="306"/>
        </w:trPr>
        <w:tc>
          <w:tcPr>
            <w:tcW w:w="9367" w:type="dxa"/>
            <w:tcBorders>
              <w:top w:val="single" w:sz="8" w:space="0" w:color="000000"/>
              <w:left w:val="single" w:sz="8" w:space="0" w:color="000000"/>
              <w:bottom w:val="single" w:sz="8" w:space="0" w:color="000000"/>
              <w:right w:val="single" w:sz="8" w:space="0" w:color="000000"/>
            </w:tcBorders>
          </w:tcPr>
          <w:p w14:paraId="6920EB8B" w14:textId="77777777" w:rsidR="00D82667" w:rsidRPr="00107213" w:rsidRDefault="00D82667" w:rsidP="00D82667">
            <w:pPr>
              <w:pStyle w:val="Default"/>
              <w:spacing w:line="360" w:lineRule="auto"/>
              <w:ind w:left="1080"/>
              <w:rPr>
                <w:rFonts w:ascii="Century Gothic" w:hAnsi="Century Gothic"/>
                <w:sz w:val="20"/>
                <w:szCs w:val="20"/>
                <w:lang w:val="en-GB"/>
              </w:rPr>
            </w:pPr>
            <w:r w:rsidRPr="00107213">
              <w:rPr>
                <w:rFonts w:ascii="Century Gothic" w:hAnsi="Century Gothic"/>
                <w:sz w:val="20"/>
                <w:szCs w:val="20"/>
                <w:lang w:val="en-GB"/>
              </w:rPr>
              <w:t>SECTION A</w:t>
            </w:r>
          </w:p>
          <w:p w14:paraId="2EF933A0" w14:textId="2A03B9C5" w:rsidR="00D82667" w:rsidRPr="00107213" w:rsidRDefault="00D82667" w:rsidP="00D82667">
            <w:pPr>
              <w:pStyle w:val="Default"/>
              <w:numPr>
                <w:ilvl w:val="0"/>
                <w:numId w:val="33"/>
              </w:numPr>
              <w:spacing w:line="360" w:lineRule="auto"/>
              <w:rPr>
                <w:rFonts w:ascii="Century Gothic" w:hAnsi="Century Gothic" w:cs="Arial"/>
                <w:bCs/>
                <w:sz w:val="20"/>
                <w:szCs w:val="20"/>
              </w:rPr>
            </w:pPr>
            <w:r w:rsidRPr="00107213">
              <w:rPr>
                <w:rFonts w:ascii="Century Gothic" w:hAnsi="Century Gothic"/>
                <w:sz w:val="20"/>
                <w:szCs w:val="20"/>
                <w:lang w:val="en-GB"/>
              </w:rPr>
              <w:t xml:space="preserve">Candidates performed well in Section A, with an average of </w:t>
            </w:r>
            <w:r>
              <w:rPr>
                <w:rFonts w:ascii="Century Gothic" w:hAnsi="Century Gothic"/>
                <w:sz w:val="20"/>
                <w:szCs w:val="20"/>
                <w:lang w:val="en-GB"/>
              </w:rPr>
              <w:t>59</w:t>
            </w:r>
            <w:r w:rsidRPr="00107213">
              <w:rPr>
                <w:rFonts w:ascii="Century Gothic" w:hAnsi="Century Gothic"/>
                <w:sz w:val="20"/>
                <w:szCs w:val="20"/>
                <w:lang w:val="en-GB"/>
              </w:rPr>
              <w:t xml:space="preserve">% according to the randomly selected </w:t>
            </w:r>
            <w:r>
              <w:rPr>
                <w:rFonts w:ascii="Century Gothic" w:hAnsi="Century Gothic"/>
                <w:sz w:val="20"/>
                <w:szCs w:val="20"/>
                <w:lang w:val="en-GB"/>
              </w:rPr>
              <w:t>100</w:t>
            </w:r>
            <w:r w:rsidRPr="00107213">
              <w:rPr>
                <w:rFonts w:ascii="Century Gothic" w:hAnsi="Century Gothic"/>
                <w:sz w:val="20"/>
                <w:szCs w:val="20"/>
                <w:lang w:val="en-GB"/>
              </w:rPr>
              <w:t xml:space="preserve"> scripts recorded.</w:t>
            </w:r>
          </w:p>
          <w:p w14:paraId="31E458F2" w14:textId="263674A0" w:rsidR="00D82667" w:rsidRPr="000F5A7B" w:rsidRDefault="00D82667" w:rsidP="00D82667">
            <w:pPr>
              <w:pStyle w:val="Default"/>
              <w:numPr>
                <w:ilvl w:val="0"/>
                <w:numId w:val="33"/>
              </w:numPr>
              <w:spacing w:line="360" w:lineRule="auto"/>
              <w:ind w:right="320"/>
              <w:rPr>
                <w:rFonts w:ascii="Century Gothic" w:hAnsi="Century Gothic" w:cs="Arial"/>
                <w:sz w:val="20"/>
                <w:szCs w:val="20"/>
              </w:rPr>
            </w:pPr>
            <w:r w:rsidRPr="00107213">
              <w:rPr>
                <w:rFonts w:ascii="Century Gothic" w:hAnsi="Century Gothic" w:cs="Arial"/>
                <w:sz w:val="20"/>
                <w:szCs w:val="20"/>
              </w:rPr>
              <w:t>No unfair questions were detected in Question 1</w:t>
            </w:r>
            <w:r>
              <w:rPr>
                <w:rFonts w:ascii="Century Gothic" w:hAnsi="Century Gothic" w:cs="Arial"/>
                <w:sz w:val="20"/>
                <w:szCs w:val="20"/>
              </w:rPr>
              <w:t>.</w:t>
            </w:r>
          </w:p>
        </w:tc>
      </w:tr>
      <w:tr w:rsidR="00D82667" w:rsidRPr="000F5A7B" w14:paraId="1407060B" w14:textId="77777777" w:rsidTr="00E91799">
        <w:trPr>
          <w:trHeight w:val="306"/>
        </w:trPr>
        <w:tc>
          <w:tcPr>
            <w:tcW w:w="9367" w:type="dxa"/>
            <w:tcBorders>
              <w:top w:val="single" w:sz="8" w:space="0" w:color="000000"/>
              <w:left w:val="single" w:sz="8" w:space="0" w:color="000000"/>
              <w:bottom w:val="single" w:sz="8" w:space="0" w:color="000000"/>
              <w:right w:val="single" w:sz="8" w:space="0" w:color="000000"/>
            </w:tcBorders>
          </w:tcPr>
          <w:p w14:paraId="6EABC5E4" w14:textId="77777777" w:rsidR="00D82667" w:rsidRPr="00107213" w:rsidRDefault="00D82667" w:rsidP="00D82667">
            <w:pPr>
              <w:pStyle w:val="Default"/>
              <w:spacing w:line="360" w:lineRule="auto"/>
              <w:ind w:left="1080"/>
              <w:rPr>
                <w:rFonts w:ascii="Century Gothic" w:hAnsi="Century Gothic" w:cs="Arial"/>
                <w:bCs/>
                <w:sz w:val="20"/>
                <w:szCs w:val="20"/>
              </w:rPr>
            </w:pPr>
            <w:r w:rsidRPr="00107213">
              <w:rPr>
                <w:rFonts w:ascii="Century Gothic" w:hAnsi="Century Gothic" w:cs="Arial"/>
                <w:bCs/>
                <w:sz w:val="20"/>
                <w:szCs w:val="20"/>
              </w:rPr>
              <w:t>SECTION B</w:t>
            </w:r>
          </w:p>
          <w:p w14:paraId="4ED3B177" w14:textId="5D1F695C" w:rsidR="00D82667" w:rsidRPr="00107213" w:rsidRDefault="00D82667" w:rsidP="00D82667">
            <w:pPr>
              <w:pStyle w:val="Default"/>
              <w:numPr>
                <w:ilvl w:val="0"/>
                <w:numId w:val="33"/>
              </w:numPr>
              <w:spacing w:line="360" w:lineRule="auto"/>
              <w:rPr>
                <w:rFonts w:ascii="Century Gothic" w:hAnsi="Century Gothic" w:cs="Arial"/>
                <w:bCs/>
                <w:sz w:val="20"/>
                <w:szCs w:val="20"/>
              </w:rPr>
            </w:pPr>
            <w:r w:rsidRPr="00107213">
              <w:rPr>
                <w:rFonts w:ascii="Century Gothic" w:hAnsi="Century Gothic" w:cs="Arial"/>
                <w:bCs/>
                <w:sz w:val="20"/>
                <w:szCs w:val="20"/>
              </w:rPr>
              <w:t xml:space="preserve">The average performance of candidates in Section B is </w:t>
            </w:r>
            <w:r>
              <w:rPr>
                <w:rFonts w:ascii="Century Gothic" w:hAnsi="Century Gothic" w:cs="Arial"/>
                <w:bCs/>
                <w:sz w:val="20"/>
                <w:szCs w:val="20"/>
              </w:rPr>
              <w:t>28.3</w:t>
            </w:r>
            <w:r w:rsidRPr="00107213">
              <w:rPr>
                <w:rFonts w:ascii="Century Gothic" w:hAnsi="Century Gothic" w:cs="Arial"/>
                <w:bCs/>
                <w:sz w:val="20"/>
                <w:szCs w:val="20"/>
              </w:rPr>
              <w:t xml:space="preserve">% of the </w:t>
            </w:r>
            <w:r>
              <w:rPr>
                <w:rFonts w:ascii="Century Gothic" w:hAnsi="Century Gothic" w:cs="Arial"/>
                <w:bCs/>
                <w:sz w:val="20"/>
                <w:szCs w:val="20"/>
              </w:rPr>
              <w:t>100</w:t>
            </w:r>
            <w:r w:rsidRPr="00107213">
              <w:rPr>
                <w:rFonts w:ascii="Century Gothic" w:hAnsi="Century Gothic" w:cs="Arial"/>
                <w:bCs/>
                <w:sz w:val="20"/>
                <w:szCs w:val="20"/>
              </w:rPr>
              <w:t xml:space="preserve"> scripts recorded for the Rasch-Analysis.</w:t>
            </w:r>
          </w:p>
          <w:p w14:paraId="2A4C02F7" w14:textId="56C03427" w:rsidR="00D82667" w:rsidRPr="00107213" w:rsidRDefault="00D82667" w:rsidP="00D82667">
            <w:pPr>
              <w:pStyle w:val="Default"/>
              <w:numPr>
                <w:ilvl w:val="0"/>
                <w:numId w:val="33"/>
              </w:numPr>
              <w:spacing w:line="360" w:lineRule="auto"/>
              <w:rPr>
                <w:rFonts w:ascii="Century Gothic" w:hAnsi="Century Gothic" w:cs="Arial"/>
                <w:bCs/>
                <w:sz w:val="20"/>
                <w:szCs w:val="20"/>
              </w:rPr>
            </w:pPr>
            <w:r w:rsidRPr="00107213">
              <w:rPr>
                <w:rFonts w:ascii="Century Gothic" w:hAnsi="Century Gothic" w:cs="Arial"/>
                <w:bCs/>
                <w:sz w:val="20"/>
                <w:szCs w:val="20"/>
              </w:rPr>
              <w:t xml:space="preserve">In Section B, Questions </w:t>
            </w:r>
            <w:r w:rsidR="0087294A">
              <w:rPr>
                <w:rFonts w:ascii="Century Gothic" w:hAnsi="Century Gothic" w:cs="Arial"/>
                <w:bCs/>
                <w:sz w:val="20"/>
                <w:szCs w:val="20"/>
              </w:rPr>
              <w:t>3</w:t>
            </w:r>
            <w:r w:rsidRPr="00107213">
              <w:rPr>
                <w:rFonts w:ascii="Century Gothic" w:hAnsi="Century Gothic" w:cs="Arial"/>
                <w:bCs/>
                <w:sz w:val="20"/>
                <w:szCs w:val="20"/>
              </w:rPr>
              <w:t xml:space="preserve"> and 4 were the most popular questions, followed by Question </w:t>
            </w:r>
            <w:r w:rsidR="00511F29">
              <w:rPr>
                <w:rFonts w:ascii="Century Gothic" w:hAnsi="Century Gothic" w:cs="Arial"/>
                <w:bCs/>
                <w:sz w:val="20"/>
                <w:szCs w:val="20"/>
              </w:rPr>
              <w:t>2</w:t>
            </w:r>
            <w:r w:rsidRPr="00107213">
              <w:rPr>
                <w:rFonts w:ascii="Century Gothic" w:hAnsi="Century Gothic" w:cs="Arial"/>
                <w:bCs/>
                <w:sz w:val="20"/>
                <w:szCs w:val="20"/>
              </w:rPr>
              <w:t>.</w:t>
            </w:r>
          </w:p>
          <w:p w14:paraId="411A8450" w14:textId="77777777" w:rsidR="00D82667" w:rsidRPr="00107213" w:rsidRDefault="00D82667" w:rsidP="00D82667">
            <w:pPr>
              <w:pStyle w:val="Default"/>
              <w:numPr>
                <w:ilvl w:val="0"/>
                <w:numId w:val="33"/>
              </w:numPr>
              <w:spacing w:line="360" w:lineRule="auto"/>
              <w:rPr>
                <w:rFonts w:ascii="Century Gothic" w:hAnsi="Century Gothic" w:cs="Arial"/>
                <w:bCs/>
                <w:sz w:val="20"/>
                <w:szCs w:val="20"/>
              </w:rPr>
            </w:pPr>
            <w:r w:rsidRPr="00107213">
              <w:rPr>
                <w:rFonts w:ascii="Century Gothic" w:hAnsi="Century Gothic"/>
                <w:sz w:val="20"/>
                <w:szCs w:val="20"/>
                <w:lang w:val="en-GB"/>
              </w:rPr>
              <w:t xml:space="preserve">The candidates’ performances varied in Sections B from low, moderate to high, </w:t>
            </w:r>
            <w:r w:rsidRPr="00107213">
              <w:rPr>
                <w:rFonts w:ascii="Century Gothic" w:hAnsi="Century Gothic"/>
                <w:sz w:val="20"/>
                <w:szCs w:val="20"/>
                <w:lang w:val="en-GB"/>
              </w:rPr>
              <w:lastRenderedPageBreak/>
              <w:t xml:space="preserve">depending on the examination centres. </w:t>
            </w:r>
          </w:p>
          <w:p w14:paraId="2C8561D5" w14:textId="3152CEF3" w:rsidR="00D82667" w:rsidRPr="000F5A7B" w:rsidRDefault="00D82667" w:rsidP="003434F0">
            <w:pPr>
              <w:pStyle w:val="Default"/>
              <w:numPr>
                <w:ilvl w:val="0"/>
                <w:numId w:val="33"/>
              </w:numPr>
              <w:spacing w:line="360" w:lineRule="auto"/>
              <w:rPr>
                <w:rFonts w:ascii="Century Gothic" w:hAnsi="Century Gothic" w:cs="Arial"/>
                <w:sz w:val="20"/>
                <w:szCs w:val="20"/>
              </w:rPr>
            </w:pPr>
            <w:r w:rsidRPr="00107213">
              <w:rPr>
                <w:rFonts w:ascii="Century Gothic" w:hAnsi="Century Gothic"/>
                <w:sz w:val="20"/>
                <w:szCs w:val="20"/>
                <w:lang w:val="en-GB"/>
              </w:rPr>
              <w:t>This was evident, as some candidates did not answer some of the questions or they were unable to address the specific requirements of the questions in Section B.</w:t>
            </w:r>
          </w:p>
        </w:tc>
      </w:tr>
      <w:tr w:rsidR="00D82667" w:rsidRPr="000F5A7B" w14:paraId="73C7BB43" w14:textId="77777777" w:rsidTr="00E91799">
        <w:trPr>
          <w:trHeight w:val="306"/>
        </w:trPr>
        <w:tc>
          <w:tcPr>
            <w:tcW w:w="9367" w:type="dxa"/>
            <w:tcBorders>
              <w:top w:val="single" w:sz="8" w:space="0" w:color="000000"/>
              <w:left w:val="single" w:sz="8" w:space="0" w:color="000000"/>
              <w:bottom w:val="single" w:sz="8" w:space="0" w:color="000000"/>
              <w:right w:val="single" w:sz="8" w:space="0" w:color="000000"/>
            </w:tcBorders>
          </w:tcPr>
          <w:p w14:paraId="50DA0A9B" w14:textId="77777777" w:rsidR="00D82667" w:rsidRPr="00107213" w:rsidRDefault="00D82667" w:rsidP="00904CDA">
            <w:pPr>
              <w:pStyle w:val="Default"/>
              <w:spacing w:line="360" w:lineRule="auto"/>
              <w:ind w:left="1080"/>
              <w:rPr>
                <w:rFonts w:ascii="Century Gothic" w:hAnsi="Century Gothic"/>
                <w:sz w:val="20"/>
                <w:szCs w:val="20"/>
                <w:lang w:val="en-GB"/>
              </w:rPr>
            </w:pPr>
            <w:r w:rsidRPr="00107213">
              <w:rPr>
                <w:rFonts w:ascii="Century Gothic" w:hAnsi="Century Gothic"/>
                <w:sz w:val="20"/>
                <w:szCs w:val="20"/>
                <w:lang w:val="en-GB"/>
              </w:rPr>
              <w:lastRenderedPageBreak/>
              <w:t>SECTION C</w:t>
            </w:r>
          </w:p>
          <w:p w14:paraId="57D5BD57" w14:textId="10BCE115" w:rsidR="00D82667" w:rsidRPr="00107213" w:rsidRDefault="00D82667" w:rsidP="00BA191A">
            <w:pPr>
              <w:pStyle w:val="Default"/>
              <w:numPr>
                <w:ilvl w:val="0"/>
                <w:numId w:val="33"/>
              </w:numPr>
              <w:spacing w:line="360" w:lineRule="auto"/>
              <w:rPr>
                <w:rFonts w:ascii="Century Gothic" w:hAnsi="Century Gothic"/>
                <w:sz w:val="20"/>
                <w:szCs w:val="20"/>
                <w:lang w:val="en-GB"/>
              </w:rPr>
            </w:pPr>
            <w:r w:rsidRPr="00107213">
              <w:rPr>
                <w:rFonts w:ascii="Century Gothic" w:hAnsi="Century Gothic"/>
                <w:sz w:val="20"/>
                <w:szCs w:val="20"/>
                <w:lang w:val="en-GB"/>
              </w:rPr>
              <w:t>The average performance of candidates in Section C is 2</w:t>
            </w:r>
            <w:r w:rsidR="00BA191A">
              <w:rPr>
                <w:rFonts w:ascii="Century Gothic" w:hAnsi="Century Gothic"/>
                <w:sz w:val="20"/>
                <w:szCs w:val="20"/>
                <w:lang w:val="en-GB"/>
              </w:rPr>
              <w:t>4</w:t>
            </w:r>
            <w:r>
              <w:rPr>
                <w:rFonts w:ascii="Century Gothic" w:hAnsi="Century Gothic"/>
                <w:sz w:val="20"/>
                <w:szCs w:val="20"/>
                <w:lang w:val="en-GB"/>
              </w:rPr>
              <w:t>.5</w:t>
            </w:r>
            <w:r w:rsidRPr="00107213">
              <w:rPr>
                <w:rFonts w:ascii="Century Gothic" w:hAnsi="Century Gothic"/>
                <w:sz w:val="20"/>
                <w:szCs w:val="20"/>
                <w:lang w:val="en-GB"/>
              </w:rPr>
              <w:t>% of the</w:t>
            </w:r>
            <w:r>
              <w:rPr>
                <w:rFonts w:ascii="Century Gothic" w:hAnsi="Century Gothic"/>
                <w:sz w:val="20"/>
                <w:szCs w:val="20"/>
                <w:lang w:val="en-GB"/>
              </w:rPr>
              <w:t xml:space="preserve"> 100</w:t>
            </w:r>
            <w:r w:rsidRPr="00107213">
              <w:rPr>
                <w:rFonts w:ascii="Century Gothic" w:hAnsi="Century Gothic"/>
                <w:sz w:val="20"/>
                <w:szCs w:val="20"/>
                <w:lang w:val="en-GB"/>
              </w:rPr>
              <w:t xml:space="preserve"> scripts recorded on the Rasch-Analysis.</w:t>
            </w:r>
          </w:p>
          <w:p w14:paraId="3DCD9510" w14:textId="004BF601" w:rsidR="00D82667" w:rsidRPr="00107213" w:rsidRDefault="00D82667" w:rsidP="00BA191A">
            <w:pPr>
              <w:pStyle w:val="Default"/>
              <w:numPr>
                <w:ilvl w:val="0"/>
                <w:numId w:val="33"/>
              </w:numPr>
              <w:spacing w:line="360" w:lineRule="auto"/>
              <w:rPr>
                <w:rFonts w:ascii="Century Gothic" w:hAnsi="Century Gothic"/>
                <w:sz w:val="20"/>
                <w:szCs w:val="20"/>
                <w:lang w:val="en-GB"/>
              </w:rPr>
            </w:pPr>
            <w:r w:rsidRPr="00107213">
              <w:rPr>
                <w:rFonts w:ascii="Century Gothic" w:hAnsi="Century Gothic"/>
                <w:sz w:val="20"/>
                <w:szCs w:val="20"/>
                <w:lang w:val="en-GB"/>
              </w:rPr>
              <w:t xml:space="preserve">In Section C, Question </w:t>
            </w:r>
            <w:r w:rsidR="00BA191A">
              <w:rPr>
                <w:rFonts w:ascii="Century Gothic" w:hAnsi="Century Gothic"/>
                <w:sz w:val="20"/>
                <w:szCs w:val="20"/>
                <w:lang w:val="en-GB"/>
              </w:rPr>
              <w:t>5</w:t>
            </w:r>
            <w:r w:rsidRPr="00107213">
              <w:rPr>
                <w:rFonts w:ascii="Century Gothic" w:hAnsi="Century Gothic"/>
                <w:sz w:val="20"/>
                <w:szCs w:val="20"/>
                <w:lang w:val="en-GB"/>
              </w:rPr>
              <w:t xml:space="preserve"> was the most popular question, followed by Question </w:t>
            </w:r>
            <w:r w:rsidR="00BA191A">
              <w:rPr>
                <w:rFonts w:ascii="Century Gothic" w:hAnsi="Century Gothic"/>
                <w:sz w:val="20"/>
                <w:szCs w:val="20"/>
                <w:lang w:val="en-GB"/>
              </w:rPr>
              <w:t>6</w:t>
            </w:r>
            <w:r w:rsidRPr="00107213">
              <w:rPr>
                <w:rFonts w:ascii="Century Gothic" w:hAnsi="Century Gothic"/>
                <w:sz w:val="20"/>
                <w:szCs w:val="20"/>
                <w:lang w:val="en-GB"/>
              </w:rPr>
              <w:t>.</w:t>
            </w:r>
          </w:p>
          <w:p w14:paraId="12DC5437" w14:textId="0799B196" w:rsidR="00D82667" w:rsidRPr="00107213" w:rsidRDefault="00D82667" w:rsidP="00BA191A">
            <w:pPr>
              <w:pStyle w:val="Default"/>
              <w:numPr>
                <w:ilvl w:val="0"/>
                <w:numId w:val="33"/>
              </w:numPr>
              <w:spacing w:line="360" w:lineRule="auto"/>
              <w:rPr>
                <w:rFonts w:ascii="Century Gothic" w:hAnsi="Century Gothic"/>
                <w:sz w:val="20"/>
                <w:szCs w:val="20"/>
                <w:lang w:val="en-GB"/>
              </w:rPr>
            </w:pPr>
            <w:r w:rsidRPr="00107213">
              <w:rPr>
                <w:rFonts w:ascii="Century Gothic" w:hAnsi="Century Gothic"/>
                <w:sz w:val="20"/>
                <w:szCs w:val="20"/>
                <w:lang w:val="en-GB"/>
              </w:rPr>
              <w:t>The</w:t>
            </w:r>
            <w:r w:rsidR="00BA191A">
              <w:rPr>
                <w:rFonts w:ascii="Century Gothic" w:hAnsi="Century Gothic"/>
                <w:sz w:val="20"/>
                <w:szCs w:val="20"/>
                <w:lang w:val="en-GB"/>
              </w:rPr>
              <w:t xml:space="preserve"> candidates’ performances were weaker </w:t>
            </w:r>
            <w:r w:rsidRPr="00107213">
              <w:rPr>
                <w:rFonts w:ascii="Century Gothic" w:hAnsi="Century Gothic"/>
                <w:sz w:val="20"/>
                <w:szCs w:val="20"/>
                <w:lang w:val="en-GB"/>
              </w:rPr>
              <w:t>in the answering of the essay questions compared to 20</w:t>
            </w:r>
            <w:r w:rsidR="00BA191A">
              <w:rPr>
                <w:rFonts w:ascii="Century Gothic" w:hAnsi="Century Gothic"/>
                <w:sz w:val="20"/>
                <w:szCs w:val="20"/>
                <w:lang w:val="en-GB"/>
              </w:rPr>
              <w:t>2</w:t>
            </w:r>
            <w:r w:rsidR="000D2F56">
              <w:rPr>
                <w:rFonts w:ascii="Century Gothic" w:hAnsi="Century Gothic"/>
                <w:sz w:val="20"/>
                <w:szCs w:val="20"/>
                <w:lang w:val="en-GB"/>
              </w:rPr>
              <w:t>0</w:t>
            </w:r>
            <w:r w:rsidRPr="00107213">
              <w:rPr>
                <w:rFonts w:ascii="Century Gothic" w:hAnsi="Century Gothic"/>
                <w:sz w:val="20"/>
                <w:szCs w:val="20"/>
                <w:lang w:val="en-GB"/>
              </w:rPr>
              <w:t>.</w:t>
            </w:r>
          </w:p>
          <w:p w14:paraId="29978DCF" w14:textId="24B51B22" w:rsidR="00D82667" w:rsidRPr="00BB1909" w:rsidRDefault="00D82667" w:rsidP="00BA191A">
            <w:pPr>
              <w:pStyle w:val="Default"/>
              <w:numPr>
                <w:ilvl w:val="0"/>
                <w:numId w:val="33"/>
              </w:numPr>
              <w:spacing w:line="360" w:lineRule="auto"/>
              <w:rPr>
                <w:rFonts w:ascii="Century Gothic" w:hAnsi="Century Gothic" w:cs="Arial"/>
                <w:sz w:val="20"/>
                <w:szCs w:val="20"/>
              </w:rPr>
            </w:pPr>
            <w:r w:rsidRPr="00107213">
              <w:rPr>
                <w:rFonts w:ascii="Century Gothic" w:hAnsi="Century Gothic"/>
                <w:sz w:val="20"/>
                <w:szCs w:val="20"/>
                <w:lang w:val="en-GB"/>
              </w:rPr>
              <w:t>Candidates</w:t>
            </w:r>
            <w:r w:rsidR="00BA191A">
              <w:rPr>
                <w:rFonts w:ascii="Century Gothic" w:hAnsi="Century Gothic"/>
                <w:sz w:val="20"/>
                <w:szCs w:val="20"/>
                <w:lang w:val="en-GB"/>
              </w:rPr>
              <w:t xml:space="preserve"> </w:t>
            </w:r>
            <w:r w:rsidRPr="00107213">
              <w:rPr>
                <w:rFonts w:ascii="Century Gothic" w:hAnsi="Century Gothic"/>
                <w:sz w:val="20"/>
                <w:szCs w:val="20"/>
                <w:lang w:val="en-GB"/>
              </w:rPr>
              <w:t>forfeited marks for the Introduction, Conclusion and Originality.</w:t>
            </w:r>
          </w:p>
          <w:p w14:paraId="6C7F896B" w14:textId="36281125" w:rsidR="00D82667" w:rsidRPr="000F5A7B" w:rsidRDefault="00D82667" w:rsidP="00BA191A">
            <w:pPr>
              <w:pStyle w:val="Default"/>
              <w:numPr>
                <w:ilvl w:val="0"/>
                <w:numId w:val="33"/>
              </w:numPr>
              <w:spacing w:line="360" w:lineRule="auto"/>
              <w:rPr>
                <w:rFonts w:ascii="Century Gothic" w:hAnsi="Century Gothic" w:cs="Arial"/>
                <w:sz w:val="20"/>
                <w:szCs w:val="20"/>
              </w:rPr>
            </w:pPr>
            <w:r w:rsidRPr="00DE53A5">
              <w:rPr>
                <w:rFonts w:ascii="Century Gothic" w:hAnsi="Century Gothic" w:cs="Arial"/>
                <w:sz w:val="20"/>
                <w:szCs w:val="20"/>
              </w:rPr>
              <w:t xml:space="preserve">Candidates repeated the preamble </w:t>
            </w:r>
            <w:r>
              <w:rPr>
                <w:rFonts w:ascii="Century Gothic" w:hAnsi="Century Gothic" w:cs="Arial"/>
                <w:sz w:val="20"/>
                <w:szCs w:val="20"/>
              </w:rPr>
              <w:t xml:space="preserve">from the </w:t>
            </w:r>
            <w:r w:rsidRPr="00DE53A5">
              <w:rPr>
                <w:rFonts w:ascii="Century Gothic" w:hAnsi="Century Gothic" w:cs="Arial"/>
                <w:sz w:val="20"/>
                <w:szCs w:val="20"/>
              </w:rPr>
              <w:t>question paper as their Introduction.</w:t>
            </w:r>
          </w:p>
        </w:tc>
      </w:tr>
    </w:tbl>
    <w:p w14:paraId="470B9ED9" w14:textId="762DA626" w:rsidR="006C00D4" w:rsidRDefault="006C00D4" w:rsidP="00BC70BD">
      <w:pPr>
        <w:pStyle w:val="Default"/>
        <w:spacing w:line="360" w:lineRule="auto"/>
        <w:rPr>
          <w:rFonts w:ascii="Century Gothic" w:hAnsi="Century Gothic" w:cs="Arial"/>
          <w:b/>
          <w:bCs/>
          <w:sz w:val="20"/>
          <w:szCs w:val="20"/>
        </w:rPr>
      </w:pPr>
    </w:p>
    <w:p w14:paraId="737DF1A0" w14:textId="7DD8038F" w:rsidR="006C00D4" w:rsidRDefault="006C00D4" w:rsidP="00BC70BD">
      <w:pPr>
        <w:pStyle w:val="Default"/>
        <w:spacing w:line="360" w:lineRule="auto"/>
        <w:rPr>
          <w:rFonts w:ascii="Century Gothic" w:hAnsi="Century Gothic" w:cs="Arial"/>
          <w:b/>
          <w:bCs/>
          <w:sz w:val="20"/>
          <w:szCs w:val="20"/>
        </w:rPr>
      </w:pPr>
    </w:p>
    <w:p w14:paraId="694BB7AD" w14:textId="0AC8F910" w:rsidR="00B04F48" w:rsidRDefault="00B04F48">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p w14:paraId="04A42BCD" w14:textId="19EF716D" w:rsidR="006C00D4" w:rsidRDefault="009F7351" w:rsidP="00BC70BD">
      <w:pPr>
        <w:pStyle w:val="Default"/>
        <w:spacing w:line="360" w:lineRule="auto"/>
        <w:rPr>
          <w:rFonts w:ascii="Century Gothic" w:hAnsi="Century Gothic" w:cs="Arial"/>
          <w:b/>
          <w:bCs/>
          <w:sz w:val="20"/>
          <w:szCs w:val="20"/>
        </w:rPr>
      </w:pPr>
      <w:r>
        <w:rPr>
          <w:noProof/>
        </w:rPr>
        <w:lastRenderedPageBreak/>
        <w:drawing>
          <wp:anchor distT="0" distB="0" distL="114300" distR="114300" simplePos="0" relativeHeight="251658240" behindDoc="0" locked="0" layoutInCell="1" allowOverlap="1" wp14:anchorId="6968458F" wp14:editId="065F86B1">
            <wp:simplePos x="0" y="0"/>
            <wp:positionH relativeFrom="margin">
              <wp:posOffset>2540</wp:posOffset>
            </wp:positionH>
            <wp:positionV relativeFrom="paragraph">
              <wp:posOffset>1205865</wp:posOffset>
            </wp:positionV>
            <wp:extent cx="5337175" cy="5934075"/>
            <wp:effectExtent l="0" t="0" r="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474"/>
                    <a:stretch/>
                  </pic:blipFill>
                  <pic:spPr bwMode="auto">
                    <a:xfrm>
                      <a:off x="0" y="0"/>
                      <a:ext cx="5337175" cy="5934075"/>
                    </a:xfrm>
                    <a:prstGeom prst="rect">
                      <a:avLst/>
                    </a:prstGeom>
                    <a:ln>
                      <a:noFill/>
                    </a:ln>
                    <a:extLst>
                      <a:ext uri="{53640926-AAD7-44D8-BBD7-CCE9431645EC}">
                        <a14:shadowObscured xmlns:a14="http://schemas.microsoft.com/office/drawing/2010/main"/>
                      </a:ext>
                    </a:extLst>
                  </pic:spPr>
                </pic:pic>
              </a:graphicData>
            </a:graphic>
          </wp:anchor>
        </w:drawing>
      </w:r>
      <w:r>
        <w:rPr>
          <w:rFonts w:ascii="Century Gothic" w:hAnsi="Century Gothic" w:cs="Arial"/>
          <w:b/>
          <w:bCs/>
          <w:sz w:val="20"/>
          <w:szCs w:val="20"/>
        </w:rPr>
        <w:t>Business Studies Paper 2 – November 2021</w:t>
      </w:r>
    </w:p>
    <w:p w14:paraId="3D9A8BC8" w14:textId="0B2720B1" w:rsidR="006C00D4" w:rsidRDefault="009F7351" w:rsidP="00BC70BD">
      <w:pPr>
        <w:pStyle w:val="Default"/>
        <w:spacing w:line="360" w:lineRule="auto"/>
        <w:rPr>
          <w:rFonts w:ascii="Century Gothic" w:hAnsi="Century Gothic" w:cs="Arial"/>
          <w:b/>
          <w:bCs/>
          <w:sz w:val="20"/>
          <w:szCs w:val="20"/>
        </w:rPr>
      </w:pPr>
      <w:r>
        <w:rPr>
          <w:rFonts w:ascii="Century Gothic" w:hAnsi="Century Gothic" w:cs="Arial"/>
          <w:b/>
          <w:bCs/>
          <w:sz w:val="20"/>
          <w:szCs w:val="20"/>
        </w:rPr>
        <w:t>Rasch Analysis of 100 scripts:</w:t>
      </w:r>
    </w:p>
    <w:p w14:paraId="378F155E" w14:textId="040FF8F2" w:rsidR="006C00D4" w:rsidRDefault="006C00D4" w:rsidP="00BC70BD">
      <w:pPr>
        <w:pStyle w:val="Default"/>
        <w:spacing w:line="360" w:lineRule="auto"/>
        <w:rPr>
          <w:rFonts w:ascii="Century Gothic" w:hAnsi="Century Gothic" w:cs="Arial"/>
          <w:b/>
          <w:bCs/>
          <w:sz w:val="20"/>
          <w:szCs w:val="20"/>
        </w:rPr>
      </w:pPr>
    </w:p>
    <w:p w14:paraId="5F59B693" w14:textId="0BCEDC8B" w:rsidR="006C00D4" w:rsidRDefault="006C00D4" w:rsidP="00BC70BD">
      <w:pPr>
        <w:pStyle w:val="Default"/>
        <w:spacing w:line="360" w:lineRule="auto"/>
        <w:rPr>
          <w:rFonts w:ascii="Century Gothic" w:hAnsi="Century Gothic" w:cs="Arial"/>
          <w:b/>
          <w:bCs/>
          <w:sz w:val="20"/>
          <w:szCs w:val="20"/>
        </w:rPr>
      </w:pPr>
    </w:p>
    <w:p w14:paraId="07A5174F" w14:textId="18AFAE58" w:rsidR="006C00D4" w:rsidRDefault="006C00D4" w:rsidP="00BC70BD">
      <w:pPr>
        <w:pStyle w:val="Default"/>
        <w:spacing w:line="360" w:lineRule="auto"/>
        <w:rPr>
          <w:rFonts w:ascii="Century Gothic" w:hAnsi="Century Gothic" w:cs="Arial"/>
          <w:b/>
          <w:bCs/>
          <w:sz w:val="20"/>
          <w:szCs w:val="20"/>
        </w:rPr>
      </w:pPr>
    </w:p>
    <w:p w14:paraId="4FF81CF8" w14:textId="77777777" w:rsidR="00CB639A" w:rsidRDefault="00CB639A" w:rsidP="00BC70BD">
      <w:pPr>
        <w:pStyle w:val="Default"/>
        <w:spacing w:line="360" w:lineRule="auto"/>
        <w:rPr>
          <w:rFonts w:ascii="Century Gothic" w:hAnsi="Century Gothic" w:cs="Arial"/>
          <w:b/>
          <w:bCs/>
          <w:sz w:val="20"/>
          <w:szCs w:val="20"/>
        </w:rPr>
      </w:pPr>
    </w:p>
    <w:p w14:paraId="451C406A" w14:textId="77777777" w:rsidR="00CB639A" w:rsidRDefault="00CB639A" w:rsidP="00BC70BD">
      <w:pPr>
        <w:pStyle w:val="Default"/>
        <w:spacing w:line="360" w:lineRule="auto"/>
        <w:rPr>
          <w:rFonts w:ascii="Century Gothic" w:hAnsi="Century Gothic" w:cs="Arial"/>
          <w:b/>
          <w:bCs/>
          <w:sz w:val="20"/>
          <w:szCs w:val="20"/>
        </w:rPr>
      </w:pPr>
    </w:p>
    <w:p w14:paraId="19A3D431" w14:textId="77777777" w:rsidR="00CB639A" w:rsidRDefault="00CB639A" w:rsidP="00BC70BD">
      <w:pPr>
        <w:pStyle w:val="Default"/>
        <w:spacing w:line="360" w:lineRule="auto"/>
        <w:rPr>
          <w:rFonts w:ascii="Century Gothic" w:hAnsi="Century Gothic" w:cs="Arial"/>
          <w:b/>
          <w:bCs/>
          <w:sz w:val="20"/>
          <w:szCs w:val="20"/>
        </w:rPr>
      </w:pPr>
    </w:p>
    <w:p w14:paraId="2F62C338" w14:textId="4D072021" w:rsidR="00B04F48" w:rsidRDefault="00B04F48">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p w14:paraId="3E86A675" w14:textId="13A615BB" w:rsidR="00BC70BD" w:rsidRPr="000F5A7B"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lastRenderedPageBreak/>
        <w:t>SECTION 2: Comment on candidates’ performance in individual questions</w:t>
      </w:r>
    </w:p>
    <w:p w14:paraId="4EACBAC2" w14:textId="77777777" w:rsidR="00BC70BD" w:rsidRPr="000F5A7B"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t>(It is expected that a comment will be provided for each question on a separate sheet).</w:t>
      </w:r>
    </w:p>
    <w:p w14:paraId="53857FAA" w14:textId="77777777" w:rsidR="00BC70BD" w:rsidRPr="000F5A7B" w:rsidRDefault="00BC70BD" w:rsidP="00BC70BD">
      <w:pPr>
        <w:pStyle w:val="Default"/>
        <w:spacing w:line="360" w:lineRule="auto"/>
        <w:rPr>
          <w:rFonts w:ascii="Century Gothic" w:hAnsi="Century Gothic" w:cs="Arial"/>
          <w:b/>
          <w:bCs/>
          <w:sz w:val="20"/>
          <w:szCs w:val="20"/>
        </w:rPr>
      </w:pPr>
      <w:bookmarkStart w:id="1" w:name="_Hlk90280875"/>
    </w:p>
    <w:tbl>
      <w:tblPr>
        <w:tblW w:w="0" w:type="auto"/>
        <w:tblInd w:w="108" w:type="dxa"/>
        <w:tblLook w:val="04A0" w:firstRow="1" w:lastRow="0" w:firstColumn="1" w:lastColumn="0" w:noHBand="0" w:noVBand="1"/>
      </w:tblPr>
      <w:tblGrid>
        <w:gridCol w:w="9367"/>
      </w:tblGrid>
      <w:tr w:rsidR="00BC70BD" w:rsidRPr="000F5A7B" w14:paraId="0C48F982" w14:textId="77777777" w:rsidTr="004B501A">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0F5A7B" w:rsidRDefault="00BC70BD" w:rsidP="0074399E">
            <w:pPr>
              <w:pStyle w:val="Default"/>
              <w:spacing w:line="360" w:lineRule="auto"/>
              <w:ind w:right="320"/>
              <w:rPr>
                <w:rFonts w:ascii="Century Gothic" w:hAnsi="Century Gothic" w:cs="Arial"/>
                <w:b/>
                <w:sz w:val="20"/>
                <w:szCs w:val="20"/>
              </w:rPr>
            </w:pPr>
            <w:r w:rsidRPr="000F5A7B">
              <w:rPr>
                <w:rFonts w:ascii="Century Gothic" w:hAnsi="Century Gothic" w:cs="Arial"/>
                <w:b/>
                <w:bCs/>
                <w:sz w:val="20"/>
                <w:szCs w:val="20"/>
              </w:rPr>
              <w:t>QUESTION 1</w:t>
            </w:r>
          </w:p>
        </w:tc>
      </w:tr>
      <w:tr w:rsidR="00BC70BD" w:rsidRPr="000F5A7B" w14:paraId="08122A79"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1A1E299E" w:rsidR="00BC70BD" w:rsidRPr="00585977" w:rsidRDefault="00BC70BD" w:rsidP="0074399E">
            <w:pPr>
              <w:pStyle w:val="Default"/>
              <w:spacing w:line="360" w:lineRule="auto"/>
              <w:ind w:left="522" w:hanging="522"/>
              <w:jc w:val="both"/>
              <w:rPr>
                <w:rFonts w:ascii="Century Gothic" w:hAnsi="Century Gothic" w:cs="Arial"/>
                <w:b/>
                <w:bCs/>
                <w:sz w:val="20"/>
                <w:szCs w:val="20"/>
              </w:rPr>
            </w:pPr>
            <w:r w:rsidRPr="00585977">
              <w:rPr>
                <w:rFonts w:ascii="Century Gothic" w:hAnsi="Century Gothic" w:cs="Arial"/>
                <w:b/>
                <w:bCs/>
                <w:sz w:val="20"/>
                <w:szCs w:val="20"/>
              </w:rPr>
              <w:t>(a)</w:t>
            </w:r>
            <w:r w:rsidRPr="00585977">
              <w:rPr>
                <w:rFonts w:ascii="Century Gothic" w:hAnsi="Century Gothic" w:cs="Arial"/>
                <w:b/>
                <w:bCs/>
                <w:sz w:val="20"/>
                <w:szCs w:val="20"/>
              </w:rPr>
              <w:tab/>
              <w:t>General</w:t>
            </w:r>
            <w:r w:rsidRPr="00585977">
              <w:rPr>
                <w:rFonts w:ascii="Century Gothic" w:hAnsi="Century Gothic" w:cs="Arial"/>
                <w:b/>
                <w:bCs/>
                <w:sz w:val="20"/>
                <w:szCs w:val="20"/>
                <w:lang w:val="en-US"/>
              </w:rPr>
              <w:t xml:space="preserve"> comment on the performance of learners in the specific question. Was the</w:t>
            </w:r>
            <w:r w:rsidR="00E6072F">
              <w:rPr>
                <w:rFonts w:ascii="Century Gothic" w:hAnsi="Century Gothic" w:cs="Arial"/>
                <w:b/>
                <w:bCs/>
                <w:sz w:val="20"/>
                <w:szCs w:val="20"/>
                <w:lang w:val="en-US"/>
              </w:rPr>
              <w:t xml:space="preserve"> </w:t>
            </w:r>
            <w:r w:rsidRPr="00585977">
              <w:rPr>
                <w:rFonts w:ascii="Century Gothic" w:hAnsi="Century Gothic" w:cs="Arial"/>
                <w:b/>
                <w:bCs/>
                <w:sz w:val="20"/>
                <w:szCs w:val="20"/>
                <w:lang w:val="en-US"/>
              </w:rPr>
              <w:t>question well answered or poorly answered</w:t>
            </w:r>
            <w:r w:rsidR="00B44209" w:rsidRPr="00585977">
              <w:rPr>
                <w:rFonts w:ascii="Century Gothic" w:hAnsi="Century Gothic" w:cs="Arial"/>
                <w:b/>
                <w:bCs/>
                <w:sz w:val="20"/>
                <w:szCs w:val="20"/>
                <w:lang w:val="en-US"/>
              </w:rPr>
              <w:t>?</w:t>
            </w:r>
            <w:r w:rsidR="00B44209" w:rsidRPr="00585977">
              <w:rPr>
                <w:rFonts w:ascii="Century Gothic" w:hAnsi="Century Gothic" w:cs="Arial"/>
                <w:b/>
                <w:bCs/>
                <w:sz w:val="20"/>
                <w:szCs w:val="20"/>
              </w:rPr>
              <w:t xml:space="preserve"> </w:t>
            </w:r>
          </w:p>
        </w:tc>
      </w:tr>
      <w:tr w:rsidR="00BC70BD" w:rsidRPr="000F5A7B" w14:paraId="1E08B0F0" w14:textId="77777777" w:rsidTr="004B501A">
        <w:trPr>
          <w:trHeight w:val="306"/>
        </w:trPr>
        <w:tc>
          <w:tcPr>
            <w:tcW w:w="9367" w:type="dxa"/>
            <w:tcBorders>
              <w:top w:val="single" w:sz="8" w:space="0" w:color="000000"/>
              <w:left w:val="single" w:sz="8" w:space="0" w:color="000000"/>
              <w:bottom w:val="single" w:sz="8" w:space="0" w:color="000000"/>
              <w:right w:val="single" w:sz="8" w:space="0" w:color="000000"/>
            </w:tcBorders>
          </w:tcPr>
          <w:p w14:paraId="7E8D9760" w14:textId="77777777" w:rsidR="00CA725A" w:rsidRPr="00107213" w:rsidRDefault="00CA725A" w:rsidP="00CA725A">
            <w:pPr>
              <w:pStyle w:val="Default"/>
              <w:spacing w:line="360" w:lineRule="auto"/>
              <w:rPr>
                <w:rFonts w:ascii="Century Gothic" w:hAnsi="Century Gothic" w:cs="Arial"/>
                <w:sz w:val="20"/>
                <w:szCs w:val="20"/>
              </w:rPr>
            </w:pPr>
            <w:r w:rsidRPr="00107213">
              <w:rPr>
                <w:rFonts w:ascii="Century Gothic" w:hAnsi="Century Gothic" w:cs="Arial"/>
                <w:sz w:val="20"/>
                <w:szCs w:val="20"/>
              </w:rPr>
              <w:t xml:space="preserve">Question 1: </w:t>
            </w:r>
          </w:p>
          <w:p w14:paraId="3BF4164F" w14:textId="72392E26" w:rsidR="00BC70BD" w:rsidRPr="000F5A7B" w:rsidRDefault="00CA725A" w:rsidP="00C30E40">
            <w:pPr>
              <w:pStyle w:val="Default"/>
              <w:numPr>
                <w:ilvl w:val="0"/>
                <w:numId w:val="34"/>
              </w:numPr>
              <w:spacing w:line="360" w:lineRule="auto"/>
              <w:rPr>
                <w:rFonts w:ascii="Century Gothic" w:hAnsi="Century Gothic" w:cs="Arial"/>
                <w:sz w:val="20"/>
                <w:szCs w:val="20"/>
              </w:rPr>
            </w:pPr>
            <w:r w:rsidRPr="00107213">
              <w:rPr>
                <w:rFonts w:ascii="Century Gothic" w:hAnsi="Century Gothic" w:cs="Arial"/>
                <w:color w:val="auto"/>
                <w:sz w:val="20"/>
                <w:szCs w:val="20"/>
                <w:lang w:val="en-GB"/>
              </w:rPr>
              <w:t xml:space="preserve">The candidates’ performances varied from </w:t>
            </w:r>
            <w:r>
              <w:rPr>
                <w:rFonts w:ascii="Century Gothic" w:hAnsi="Century Gothic" w:cs="Arial"/>
                <w:color w:val="auto"/>
                <w:sz w:val="20"/>
                <w:szCs w:val="20"/>
                <w:lang w:val="en-GB"/>
              </w:rPr>
              <w:t xml:space="preserve">low, </w:t>
            </w:r>
            <w:r w:rsidRPr="00107213">
              <w:rPr>
                <w:rFonts w:ascii="Century Gothic" w:hAnsi="Century Gothic" w:cs="Arial"/>
                <w:color w:val="auto"/>
                <w:sz w:val="20"/>
                <w:szCs w:val="20"/>
                <w:lang w:val="en-GB"/>
              </w:rPr>
              <w:t>moderate to high in sub-sections 1.1, 1.2 and 1.3</w:t>
            </w:r>
            <w:r w:rsidRPr="00107213">
              <w:rPr>
                <w:rFonts w:ascii="Century Gothic" w:hAnsi="Century Gothic" w:cs="Arial"/>
                <w:sz w:val="20"/>
                <w:szCs w:val="20"/>
              </w:rPr>
              <w:t>.</w:t>
            </w:r>
          </w:p>
        </w:tc>
      </w:tr>
      <w:tr w:rsidR="00BC70BD" w:rsidRPr="000F5A7B" w14:paraId="14EB4691" w14:textId="77777777" w:rsidTr="004B501A">
        <w:trPr>
          <w:trHeight w:val="306"/>
        </w:trPr>
        <w:tc>
          <w:tcPr>
            <w:tcW w:w="9367" w:type="dxa"/>
            <w:tcBorders>
              <w:top w:val="single" w:sz="8" w:space="0" w:color="000000"/>
              <w:left w:val="single" w:sz="8" w:space="0" w:color="000000"/>
              <w:bottom w:val="single" w:sz="8" w:space="0" w:color="000000"/>
              <w:right w:val="single" w:sz="8" w:space="0" w:color="000000"/>
            </w:tcBorders>
          </w:tcPr>
          <w:p w14:paraId="68FEE02E" w14:textId="77777777" w:rsidR="00BC70BD" w:rsidRPr="000F5A7B" w:rsidRDefault="00BC70BD" w:rsidP="0074399E">
            <w:pPr>
              <w:pStyle w:val="Default"/>
              <w:spacing w:line="360" w:lineRule="auto"/>
              <w:rPr>
                <w:rFonts w:ascii="Century Gothic" w:hAnsi="Century Gothic" w:cs="Arial"/>
                <w:sz w:val="20"/>
                <w:szCs w:val="20"/>
              </w:rPr>
            </w:pPr>
          </w:p>
        </w:tc>
      </w:tr>
      <w:tr w:rsidR="00BC70BD" w:rsidRPr="000F5A7B" w14:paraId="1A0948A2"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63885565" w:rsidR="00BC70BD" w:rsidRPr="00192827" w:rsidRDefault="004F5D98" w:rsidP="004F5D98">
            <w:pPr>
              <w:pStyle w:val="Default"/>
              <w:tabs>
                <w:tab w:val="left" w:pos="522"/>
              </w:tabs>
              <w:spacing w:line="360" w:lineRule="auto"/>
              <w:jc w:val="both"/>
              <w:rPr>
                <w:rFonts w:ascii="Century Gothic" w:hAnsi="Century Gothic" w:cs="Arial"/>
                <w:b/>
                <w:bCs/>
                <w:sz w:val="20"/>
                <w:szCs w:val="20"/>
                <w:lang w:val="en-US"/>
              </w:rPr>
            </w:pPr>
            <w:r>
              <w:rPr>
                <w:rFonts w:ascii="Century Gothic" w:hAnsi="Century Gothic" w:cs="Arial"/>
                <w:b/>
                <w:bCs/>
                <w:sz w:val="20"/>
                <w:szCs w:val="20"/>
                <w:lang w:val="en-US"/>
              </w:rPr>
              <w:t>(b)</w:t>
            </w:r>
            <w:r w:rsidR="00192827">
              <w:rPr>
                <w:rFonts w:ascii="Century Gothic" w:hAnsi="Century Gothic" w:cs="Arial"/>
                <w:b/>
                <w:bCs/>
                <w:sz w:val="20"/>
                <w:szCs w:val="20"/>
                <w:lang w:val="en-US"/>
              </w:rPr>
              <w:tab/>
            </w:r>
            <w:r w:rsidR="00BC70BD" w:rsidRPr="00A92196">
              <w:rPr>
                <w:rFonts w:ascii="Century Gothic" w:hAnsi="Century Gothic" w:cs="Arial"/>
                <w:b/>
                <w:bCs/>
                <w:sz w:val="20"/>
                <w:szCs w:val="20"/>
                <w:lang w:val="en-US"/>
              </w:rPr>
              <w:t xml:space="preserve">Why </w:t>
            </w:r>
            <w:r w:rsidR="00CD21A4" w:rsidRPr="00A92196">
              <w:rPr>
                <w:rFonts w:ascii="Century Gothic" w:hAnsi="Century Gothic" w:cs="Arial"/>
                <w:b/>
                <w:bCs/>
                <w:sz w:val="20"/>
                <w:szCs w:val="20"/>
                <w:lang w:val="en-US"/>
              </w:rPr>
              <w:t>was the question</w:t>
            </w:r>
            <w:r w:rsidR="00BC70BD" w:rsidRPr="00A92196">
              <w:rPr>
                <w:rFonts w:ascii="Century Gothic" w:hAnsi="Century Gothic" w:cs="Arial"/>
                <w:b/>
                <w:bCs/>
                <w:sz w:val="20"/>
                <w:szCs w:val="20"/>
                <w:lang w:val="en-US"/>
              </w:rPr>
              <w:t xml:space="preserve"> poorly answered? Also provide specific examples, indicate</w:t>
            </w:r>
            <w:r w:rsidR="00192827">
              <w:rPr>
                <w:rFonts w:ascii="Century Gothic" w:hAnsi="Century Gothic" w:cs="Arial"/>
                <w:b/>
                <w:bCs/>
                <w:sz w:val="20"/>
                <w:szCs w:val="20"/>
                <w:lang w:val="en-US"/>
              </w:rPr>
              <w:t xml:space="preserve"> </w:t>
            </w:r>
            <w:r w:rsidR="00192827">
              <w:rPr>
                <w:rFonts w:ascii="Century Gothic" w:hAnsi="Century Gothic" w:cs="Arial"/>
                <w:b/>
                <w:bCs/>
                <w:sz w:val="20"/>
                <w:szCs w:val="20"/>
                <w:lang w:val="en-US"/>
              </w:rPr>
              <w:tab/>
            </w:r>
            <w:r w:rsidR="00BC70BD" w:rsidRPr="00A92196">
              <w:rPr>
                <w:rFonts w:ascii="Century Gothic" w:hAnsi="Century Gothic" w:cs="Arial"/>
                <w:b/>
                <w:bCs/>
                <w:sz w:val="20"/>
                <w:szCs w:val="20"/>
                <w:lang w:val="en-US"/>
              </w:rPr>
              <w:t>commo</w:t>
            </w:r>
            <w:r>
              <w:rPr>
                <w:rFonts w:ascii="Century Gothic" w:hAnsi="Century Gothic" w:cs="Arial"/>
                <w:b/>
                <w:bCs/>
                <w:sz w:val="20"/>
                <w:szCs w:val="20"/>
                <w:lang w:val="en-US"/>
              </w:rPr>
              <w:t xml:space="preserve">n </w:t>
            </w:r>
            <w:r w:rsidR="00BC70BD" w:rsidRPr="00A92196">
              <w:rPr>
                <w:rFonts w:ascii="Century Gothic" w:hAnsi="Century Gothic" w:cs="Arial"/>
                <w:b/>
                <w:bCs/>
                <w:sz w:val="20"/>
                <w:szCs w:val="20"/>
                <w:lang w:val="en-US"/>
              </w:rPr>
              <w:t>errors committed by learners in this question, and any misconceptions.</w:t>
            </w:r>
          </w:p>
        </w:tc>
      </w:tr>
      <w:tr w:rsidR="00BC70BD" w:rsidRPr="000F5A7B" w14:paraId="7BA21951"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0E5611BF" w14:textId="503D7F96" w:rsidR="004B501A" w:rsidRPr="00881426" w:rsidRDefault="004B501A" w:rsidP="004B501A">
            <w:pPr>
              <w:pStyle w:val="Default"/>
              <w:numPr>
                <w:ilvl w:val="0"/>
                <w:numId w:val="21"/>
              </w:numPr>
              <w:spacing w:line="360" w:lineRule="auto"/>
              <w:rPr>
                <w:rFonts w:ascii="Century Gothic" w:hAnsi="Century Gothic" w:cs="Arial"/>
                <w:sz w:val="20"/>
                <w:szCs w:val="20"/>
              </w:rPr>
            </w:pPr>
            <w:r w:rsidRPr="00881426">
              <w:rPr>
                <w:rFonts w:ascii="Century Gothic" w:hAnsi="Century Gothic" w:cs="Arial"/>
                <w:sz w:val="20"/>
                <w:szCs w:val="20"/>
              </w:rPr>
              <w:t>Question 1.1.</w:t>
            </w:r>
            <w:r>
              <w:rPr>
                <w:rFonts w:ascii="Century Gothic" w:hAnsi="Century Gothic" w:cs="Arial"/>
                <w:sz w:val="20"/>
                <w:szCs w:val="20"/>
              </w:rPr>
              <w:t>3</w:t>
            </w:r>
            <w:r w:rsidRPr="00881426">
              <w:rPr>
                <w:rFonts w:ascii="Century Gothic" w:hAnsi="Century Gothic" w:cs="Arial"/>
                <w:sz w:val="20"/>
                <w:szCs w:val="20"/>
              </w:rPr>
              <w:t>:</w:t>
            </w:r>
            <w:r>
              <w:rPr>
                <w:rFonts w:ascii="Century Gothic" w:hAnsi="Century Gothic" w:cs="Arial"/>
                <w:sz w:val="20"/>
                <w:szCs w:val="20"/>
              </w:rPr>
              <w:t xml:space="preserve"> Candidates were unable to calculate the interest amount correctly because the interest period was 18 months, and they are used to calculate interest for periods of years.</w:t>
            </w:r>
          </w:p>
          <w:p w14:paraId="16F379CC" w14:textId="77777777" w:rsidR="004B501A" w:rsidRPr="00881426" w:rsidRDefault="004B501A" w:rsidP="004B501A">
            <w:pPr>
              <w:pStyle w:val="Default"/>
              <w:numPr>
                <w:ilvl w:val="0"/>
                <w:numId w:val="21"/>
              </w:numPr>
              <w:spacing w:line="360" w:lineRule="auto"/>
              <w:rPr>
                <w:rFonts w:ascii="Century Gothic" w:hAnsi="Century Gothic" w:cs="Arial"/>
                <w:sz w:val="20"/>
                <w:szCs w:val="20"/>
              </w:rPr>
            </w:pPr>
            <w:r w:rsidRPr="00881426">
              <w:rPr>
                <w:rFonts w:ascii="Century Gothic" w:hAnsi="Century Gothic" w:cs="Arial"/>
                <w:sz w:val="20"/>
                <w:szCs w:val="20"/>
              </w:rPr>
              <w:t>Question 1.1.5:</w:t>
            </w:r>
            <w:r>
              <w:rPr>
                <w:rFonts w:ascii="Century Gothic" w:hAnsi="Century Gothic" w:cs="Arial"/>
                <w:sz w:val="20"/>
                <w:szCs w:val="20"/>
              </w:rPr>
              <w:t xml:space="preserve"> Candidates c</w:t>
            </w:r>
            <w:r w:rsidRPr="00881426">
              <w:rPr>
                <w:rFonts w:ascii="Century Gothic" w:hAnsi="Century Gothic" w:cs="Arial"/>
                <w:sz w:val="20"/>
                <w:szCs w:val="20"/>
              </w:rPr>
              <w:t xml:space="preserve">onfused A with option </w:t>
            </w:r>
            <w:r>
              <w:rPr>
                <w:rFonts w:ascii="Century Gothic" w:hAnsi="Century Gothic" w:cs="Arial"/>
                <w:sz w:val="20"/>
                <w:szCs w:val="20"/>
              </w:rPr>
              <w:t>B.</w:t>
            </w:r>
          </w:p>
          <w:p w14:paraId="15943D6F" w14:textId="77777777" w:rsidR="004B501A" w:rsidRPr="00235943" w:rsidRDefault="004B501A" w:rsidP="004B501A">
            <w:pPr>
              <w:pStyle w:val="Default"/>
              <w:numPr>
                <w:ilvl w:val="0"/>
                <w:numId w:val="21"/>
              </w:numPr>
              <w:spacing w:line="360" w:lineRule="auto"/>
              <w:rPr>
                <w:rFonts w:ascii="Century Gothic" w:hAnsi="Century Gothic" w:cs="Arial"/>
                <w:b/>
                <w:bCs/>
                <w:sz w:val="20"/>
                <w:szCs w:val="20"/>
              </w:rPr>
            </w:pPr>
            <w:r w:rsidRPr="00881426">
              <w:rPr>
                <w:rFonts w:ascii="Century Gothic" w:hAnsi="Century Gothic" w:cs="Arial"/>
                <w:sz w:val="20"/>
                <w:szCs w:val="20"/>
              </w:rPr>
              <w:t xml:space="preserve">Question 1.2.1: </w:t>
            </w:r>
            <w:r>
              <w:rPr>
                <w:rFonts w:ascii="Century Gothic" w:hAnsi="Century Gothic" w:cs="Arial"/>
                <w:sz w:val="20"/>
                <w:szCs w:val="20"/>
              </w:rPr>
              <w:t>Candidates wrote the distractor ‘premium,’ instead of ‘excess.’</w:t>
            </w:r>
          </w:p>
          <w:p w14:paraId="7305993F" w14:textId="77777777" w:rsidR="004B501A" w:rsidRPr="0031026D" w:rsidRDefault="004B501A" w:rsidP="004B501A">
            <w:pPr>
              <w:pStyle w:val="Default"/>
              <w:numPr>
                <w:ilvl w:val="0"/>
                <w:numId w:val="21"/>
              </w:numPr>
              <w:spacing w:line="360" w:lineRule="auto"/>
              <w:rPr>
                <w:rFonts w:ascii="Century Gothic" w:hAnsi="Century Gothic" w:cs="Arial"/>
                <w:b/>
                <w:bCs/>
                <w:sz w:val="20"/>
                <w:szCs w:val="20"/>
              </w:rPr>
            </w:pPr>
            <w:r w:rsidRPr="00881426">
              <w:rPr>
                <w:rFonts w:ascii="Century Gothic" w:hAnsi="Century Gothic" w:cs="Arial"/>
                <w:sz w:val="20"/>
                <w:szCs w:val="20"/>
              </w:rPr>
              <w:t>Question 1.</w:t>
            </w:r>
            <w:r>
              <w:rPr>
                <w:rFonts w:ascii="Century Gothic" w:hAnsi="Century Gothic" w:cs="Arial"/>
                <w:sz w:val="20"/>
                <w:szCs w:val="20"/>
              </w:rPr>
              <w:t>2.2</w:t>
            </w:r>
            <w:r w:rsidRPr="00881426">
              <w:rPr>
                <w:rFonts w:ascii="Century Gothic" w:hAnsi="Century Gothic" w:cs="Arial"/>
                <w:sz w:val="20"/>
                <w:szCs w:val="20"/>
              </w:rPr>
              <w:t xml:space="preserve">: Candidates </w:t>
            </w:r>
            <w:r>
              <w:rPr>
                <w:rFonts w:ascii="Century Gothic" w:hAnsi="Century Gothic" w:cs="Arial"/>
                <w:sz w:val="20"/>
                <w:szCs w:val="20"/>
              </w:rPr>
              <w:t xml:space="preserve">wrote the distractor ‘shares,’ instead of ‘debentures.’ </w:t>
            </w:r>
          </w:p>
          <w:p w14:paraId="38D5027E" w14:textId="77777777" w:rsidR="004B501A" w:rsidRPr="00AF0189" w:rsidRDefault="004B501A" w:rsidP="004B501A">
            <w:pPr>
              <w:pStyle w:val="Default"/>
              <w:numPr>
                <w:ilvl w:val="0"/>
                <w:numId w:val="21"/>
              </w:numPr>
              <w:spacing w:line="360" w:lineRule="auto"/>
              <w:jc w:val="both"/>
              <w:rPr>
                <w:rFonts w:ascii="Century Gothic" w:hAnsi="Century Gothic" w:cs="Arial"/>
                <w:b/>
                <w:bCs/>
                <w:sz w:val="20"/>
                <w:szCs w:val="20"/>
              </w:rPr>
            </w:pPr>
            <w:r>
              <w:rPr>
                <w:rFonts w:ascii="Century Gothic" w:hAnsi="Century Gothic" w:cs="Arial"/>
                <w:sz w:val="20"/>
                <w:szCs w:val="20"/>
              </w:rPr>
              <w:t>Question 1.2.3: Candidates wrote the distractor ‘nominal group,’ instead of ‘brainstorming’.</w:t>
            </w:r>
          </w:p>
          <w:p w14:paraId="71343A01" w14:textId="5ECD784F" w:rsidR="00BC70BD" w:rsidRPr="000F5A7B" w:rsidRDefault="004B501A" w:rsidP="004B501A">
            <w:pPr>
              <w:pStyle w:val="Default"/>
              <w:numPr>
                <w:ilvl w:val="0"/>
                <w:numId w:val="21"/>
              </w:numPr>
              <w:spacing w:line="360" w:lineRule="auto"/>
              <w:rPr>
                <w:rFonts w:ascii="Century Gothic" w:hAnsi="Century Gothic" w:cs="Arial"/>
                <w:sz w:val="20"/>
                <w:szCs w:val="20"/>
                <w:lang w:val="en-US"/>
              </w:rPr>
            </w:pPr>
            <w:r>
              <w:rPr>
                <w:rFonts w:ascii="Century Gothic" w:hAnsi="Century Gothic" w:cs="Arial"/>
                <w:sz w:val="20"/>
                <w:szCs w:val="20"/>
              </w:rPr>
              <w:t>Question 1.3.5: Candidates wrote the distractor ‘D’ instead of ‘J’.</w:t>
            </w:r>
          </w:p>
        </w:tc>
      </w:tr>
      <w:tr w:rsidR="00BC70BD" w:rsidRPr="000F5A7B" w14:paraId="14784722"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14B23A6E" w14:textId="77777777" w:rsidR="00BC70BD" w:rsidRPr="000F5A7B" w:rsidRDefault="00BC70BD" w:rsidP="0074399E">
            <w:pPr>
              <w:pStyle w:val="Default"/>
              <w:spacing w:line="360" w:lineRule="auto"/>
              <w:rPr>
                <w:rFonts w:ascii="Century Gothic" w:hAnsi="Century Gothic" w:cs="Arial"/>
                <w:sz w:val="20"/>
                <w:szCs w:val="20"/>
                <w:lang w:val="en-US"/>
              </w:rPr>
            </w:pPr>
          </w:p>
        </w:tc>
      </w:tr>
      <w:tr w:rsidR="00A76A2F" w:rsidRPr="000F5A7B" w14:paraId="70070D80"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654DAD87" w14:textId="390A8F2B" w:rsidR="00A76A2F" w:rsidRPr="000F5A7B" w:rsidRDefault="00A76A2F" w:rsidP="00A76A2F">
            <w:pPr>
              <w:pStyle w:val="Default"/>
              <w:spacing w:line="360" w:lineRule="auto"/>
              <w:rPr>
                <w:rFonts w:ascii="Century Gothic" w:hAnsi="Century Gothic" w:cs="Arial"/>
                <w:sz w:val="20"/>
                <w:szCs w:val="20"/>
                <w:lang w:val="en-US"/>
              </w:rPr>
            </w:pPr>
            <w:r w:rsidRPr="000F5A7B">
              <w:rPr>
                <w:rFonts w:ascii="Century Gothic" w:hAnsi="Century Gothic" w:cs="Arial"/>
                <w:b/>
                <w:bCs/>
                <w:sz w:val="20"/>
                <w:szCs w:val="20"/>
              </w:rPr>
              <w:t xml:space="preserve">QUESTION </w:t>
            </w:r>
            <w:r>
              <w:rPr>
                <w:rFonts w:ascii="Century Gothic" w:hAnsi="Century Gothic" w:cs="Arial"/>
                <w:b/>
                <w:bCs/>
                <w:sz w:val="20"/>
                <w:szCs w:val="20"/>
              </w:rPr>
              <w:t>2</w:t>
            </w:r>
          </w:p>
        </w:tc>
      </w:tr>
      <w:tr w:rsidR="00A76A2F" w:rsidRPr="000F5A7B" w14:paraId="1695BB2F"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99DD232" w14:textId="5D33AAEC" w:rsidR="00A76A2F" w:rsidRPr="00E6072F" w:rsidRDefault="00A76A2F" w:rsidP="00A76A2F">
            <w:pPr>
              <w:pStyle w:val="Default"/>
              <w:spacing w:line="360" w:lineRule="auto"/>
              <w:rPr>
                <w:rFonts w:ascii="Century Gothic" w:hAnsi="Century Gothic" w:cs="Arial"/>
                <w:b/>
                <w:bCs/>
                <w:sz w:val="20"/>
                <w:szCs w:val="20"/>
                <w:lang w:val="en-US"/>
              </w:rPr>
            </w:pPr>
            <w:r w:rsidRPr="00585977">
              <w:rPr>
                <w:rFonts w:ascii="Century Gothic" w:hAnsi="Century Gothic" w:cs="Arial"/>
                <w:b/>
                <w:bCs/>
                <w:sz w:val="20"/>
                <w:szCs w:val="20"/>
              </w:rPr>
              <w:t>(a)</w:t>
            </w:r>
            <w:r w:rsidR="00E6072F">
              <w:rPr>
                <w:rFonts w:ascii="Century Gothic" w:hAnsi="Century Gothic" w:cs="Arial"/>
                <w:b/>
                <w:bCs/>
                <w:sz w:val="20"/>
                <w:szCs w:val="20"/>
              </w:rPr>
              <w:tab/>
            </w:r>
            <w:r w:rsidRPr="00585977">
              <w:rPr>
                <w:rFonts w:ascii="Century Gothic" w:hAnsi="Century Gothic" w:cs="Arial"/>
                <w:b/>
                <w:bCs/>
                <w:sz w:val="20"/>
                <w:szCs w:val="20"/>
              </w:rPr>
              <w:t>General</w:t>
            </w:r>
            <w:r w:rsidRPr="00585977">
              <w:rPr>
                <w:rFonts w:ascii="Century Gothic" w:hAnsi="Century Gothic" w:cs="Arial"/>
                <w:b/>
                <w:bCs/>
                <w:sz w:val="20"/>
                <w:szCs w:val="20"/>
                <w:lang w:val="en-US"/>
              </w:rPr>
              <w:t xml:space="preserve"> comment on the performance of learners in the specific question. Was the </w:t>
            </w:r>
            <w:r>
              <w:rPr>
                <w:rFonts w:ascii="Century Gothic" w:hAnsi="Century Gothic" w:cs="Arial"/>
                <w:b/>
                <w:bCs/>
                <w:sz w:val="20"/>
                <w:szCs w:val="20"/>
                <w:lang w:val="en-US"/>
              </w:rPr>
              <w:t xml:space="preserve">    </w:t>
            </w:r>
            <w:r w:rsidR="00E6072F">
              <w:rPr>
                <w:rFonts w:ascii="Century Gothic" w:hAnsi="Century Gothic" w:cs="Arial"/>
                <w:b/>
                <w:bCs/>
                <w:sz w:val="20"/>
                <w:szCs w:val="20"/>
                <w:lang w:val="en-US"/>
              </w:rPr>
              <w:tab/>
            </w:r>
            <w:r w:rsidRPr="00585977">
              <w:rPr>
                <w:rFonts w:ascii="Century Gothic" w:hAnsi="Century Gothic" w:cs="Arial"/>
                <w:b/>
                <w:bCs/>
                <w:sz w:val="20"/>
                <w:szCs w:val="20"/>
                <w:lang w:val="en-US"/>
              </w:rPr>
              <w:t>question well answered or poorly answered?</w:t>
            </w:r>
            <w:r w:rsidRPr="00585977">
              <w:rPr>
                <w:rFonts w:ascii="Century Gothic" w:hAnsi="Century Gothic" w:cs="Arial"/>
                <w:b/>
                <w:bCs/>
                <w:sz w:val="20"/>
                <w:szCs w:val="20"/>
              </w:rPr>
              <w:t xml:space="preserve"> </w:t>
            </w:r>
          </w:p>
        </w:tc>
      </w:tr>
      <w:tr w:rsidR="00A76A2F" w:rsidRPr="000F5A7B" w14:paraId="2A1577EC"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093AA696" w14:textId="7F3D05D5" w:rsidR="00A76A2F" w:rsidRPr="000F5A7B" w:rsidRDefault="005E31C9" w:rsidP="005623DA">
            <w:pPr>
              <w:pStyle w:val="Default"/>
              <w:numPr>
                <w:ilvl w:val="0"/>
                <w:numId w:val="22"/>
              </w:numPr>
              <w:spacing w:line="360" w:lineRule="auto"/>
              <w:rPr>
                <w:rFonts w:ascii="Century Gothic" w:hAnsi="Century Gothic" w:cs="Arial"/>
                <w:sz w:val="20"/>
                <w:szCs w:val="20"/>
                <w:lang w:val="en-US"/>
              </w:rPr>
            </w:pPr>
            <w:r w:rsidRPr="00107213">
              <w:rPr>
                <w:rFonts w:ascii="Century Gothic" w:hAnsi="Century Gothic" w:cs="Arial"/>
                <w:color w:val="auto"/>
                <w:sz w:val="20"/>
                <w:szCs w:val="20"/>
                <w:lang w:val="en-GB"/>
              </w:rPr>
              <w:t xml:space="preserve">The candidates’ performances varied from </w:t>
            </w:r>
            <w:r>
              <w:rPr>
                <w:rFonts w:ascii="Century Gothic" w:hAnsi="Century Gothic" w:cs="Arial"/>
                <w:color w:val="auto"/>
                <w:sz w:val="20"/>
                <w:szCs w:val="20"/>
                <w:lang w:val="en-GB"/>
              </w:rPr>
              <w:t xml:space="preserve">low to </w:t>
            </w:r>
            <w:r w:rsidRPr="00107213">
              <w:rPr>
                <w:rFonts w:ascii="Century Gothic" w:hAnsi="Century Gothic" w:cs="Arial"/>
                <w:color w:val="auto"/>
                <w:sz w:val="20"/>
                <w:szCs w:val="20"/>
                <w:lang w:val="en-GB"/>
              </w:rPr>
              <w:t xml:space="preserve">moderate </w:t>
            </w:r>
            <w:r>
              <w:rPr>
                <w:rFonts w:ascii="Century Gothic" w:hAnsi="Century Gothic" w:cs="Arial"/>
                <w:color w:val="auto"/>
                <w:sz w:val="20"/>
                <w:szCs w:val="20"/>
                <w:lang w:val="en-GB"/>
              </w:rPr>
              <w:t>in most exam centres.</w:t>
            </w:r>
          </w:p>
        </w:tc>
      </w:tr>
      <w:tr w:rsidR="00E6072F" w:rsidRPr="000F5A7B" w14:paraId="2D3D2CBC"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2EBD3F96" w14:textId="77777777" w:rsidR="00E6072F" w:rsidRPr="00107213" w:rsidRDefault="00E6072F" w:rsidP="00E6072F">
            <w:pPr>
              <w:pStyle w:val="Default"/>
              <w:spacing w:line="360" w:lineRule="auto"/>
              <w:ind w:left="720"/>
              <w:rPr>
                <w:rFonts w:ascii="Century Gothic" w:hAnsi="Century Gothic" w:cs="Arial"/>
                <w:color w:val="auto"/>
                <w:sz w:val="20"/>
                <w:szCs w:val="20"/>
                <w:lang w:val="en-GB"/>
              </w:rPr>
            </w:pPr>
          </w:p>
        </w:tc>
      </w:tr>
      <w:tr w:rsidR="00A76A2F" w:rsidRPr="000F5A7B" w14:paraId="5066A47F"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4A671C1" w14:textId="607E99BA" w:rsidR="00A76A2F" w:rsidRPr="000F5A7B" w:rsidRDefault="00F535F0" w:rsidP="00A76A2F">
            <w:pPr>
              <w:pStyle w:val="Default"/>
              <w:spacing w:line="360" w:lineRule="auto"/>
              <w:rPr>
                <w:rFonts w:ascii="Century Gothic" w:hAnsi="Century Gothic" w:cs="Arial"/>
                <w:sz w:val="20"/>
                <w:szCs w:val="20"/>
                <w:lang w:val="en-US"/>
              </w:rPr>
            </w:pPr>
            <w:r>
              <w:rPr>
                <w:rFonts w:ascii="Century Gothic" w:hAnsi="Century Gothic" w:cs="Arial"/>
                <w:b/>
                <w:bCs/>
                <w:sz w:val="20"/>
                <w:szCs w:val="20"/>
                <w:lang w:val="en-US"/>
              </w:rPr>
              <w:t>(b)</w:t>
            </w:r>
            <w:r>
              <w:rPr>
                <w:rFonts w:ascii="Century Gothic" w:hAnsi="Century Gothic" w:cs="Arial"/>
                <w:b/>
                <w:bCs/>
                <w:sz w:val="20"/>
                <w:szCs w:val="20"/>
                <w:lang w:val="en-US"/>
              </w:rPr>
              <w:tab/>
            </w:r>
            <w:r w:rsidRPr="00A92196">
              <w:rPr>
                <w:rFonts w:ascii="Century Gothic" w:hAnsi="Century Gothic" w:cs="Arial"/>
                <w:b/>
                <w:bCs/>
                <w:sz w:val="20"/>
                <w:szCs w:val="20"/>
                <w:lang w:val="en-US"/>
              </w:rPr>
              <w:t>Why was the question poorly answered? Also provide specific examples, indicate</w:t>
            </w:r>
            <w:r>
              <w:rPr>
                <w:rFonts w:ascii="Century Gothic" w:hAnsi="Century Gothic" w:cs="Arial"/>
                <w:b/>
                <w:bCs/>
                <w:sz w:val="20"/>
                <w:szCs w:val="20"/>
                <w:lang w:val="en-US"/>
              </w:rPr>
              <w:t xml:space="preserve"> </w:t>
            </w:r>
            <w:r>
              <w:rPr>
                <w:rFonts w:ascii="Century Gothic" w:hAnsi="Century Gothic" w:cs="Arial"/>
                <w:b/>
                <w:bCs/>
                <w:sz w:val="20"/>
                <w:szCs w:val="20"/>
                <w:lang w:val="en-US"/>
              </w:rPr>
              <w:tab/>
            </w:r>
            <w:r w:rsidRPr="00A92196">
              <w:rPr>
                <w:rFonts w:ascii="Century Gothic" w:hAnsi="Century Gothic" w:cs="Arial"/>
                <w:b/>
                <w:bCs/>
                <w:sz w:val="20"/>
                <w:szCs w:val="20"/>
                <w:lang w:val="en-US"/>
              </w:rPr>
              <w:t>commo</w:t>
            </w:r>
            <w:r>
              <w:rPr>
                <w:rFonts w:ascii="Century Gothic" w:hAnsi="Century Gothic" w:cs="Arial"/>
                <w:b/>
                <w:bCs/>
                <w:sz w:val="20"/>
                <w:szCs w:val="20"/>
                <w:lang w:val="en-US"/>
              </w:rPr>
              <w:t xml:space="preserve">n </w:t>
            </w:r>
            <w:r w:rsidRPr="00A92196">
              <w:rPr>
                <w:rFonts w:ascii="Century Gothic" w:hAnsi="Century Gothic" w:cs="Arial"/>
                <w:b/>
                <w:bCs/>
                <w:sz w:val="20"/>
                <w:szCs w:val="20"/>
                <w:lang w:val="en-US"/>
              </w:rPr>
              <w:t>errors committed by learners in this question, and any misconceptions.</w:t>
            </w:r>
          </w:p>
        </w:tc>
      </w:tr>
      <w:tr w:rsidR="00A76A2F" w:rsidRPr="000F5A7B" w14:paraId="75D1DE3D"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1A4418C4" w14:textId="77777777" w:rsidR="00C30E40" w:rsidRDefault="00C30E40" w:rsidP="00C30E40">
            <w:pPr>
              <w:pStyle w:val="Default"/>
              <w:numPr>
                <w:ilvl w:val="0"/>
                <w:numId w:val="22"/>
              </w:numPr>
              <w:spacing w:line="360" w:lineRule="auto"/>
              <w:rPr>
                <w:rFonts w:ascii="Century Gothic" w:hAnsi="Century Gothic" w:cs="Arial"/>
                <w:sz w:val="20"/>
                <w:szCs w:val="20"/>
                <w:lang w:val="en-US"/>
              </w:rPr>
            </w:pPr>
            <w:r>
              <w:rPr>
                <w:rFonts w:ascii="Century Gothic" w:hAnsi="Century Gothic" w:cs="Arial"/>
                <w:sz w:val="20"/>
                <w:szCs w:val="20"/>
                <w:lang w:val="en-US"/>
              </w:rPr>
              <w:t>2.1: Candidates forfeited marks because they wrote the word ‘leave’ at the end of each benefit.</w:t>
            </w:r>
          </w:p>
          <w:p w14:paraId="4176D10C" w14:textId="77777777" w:rsidR="00C30E40" w:rsidRDefault="00C30E40" w:rsidP="00C30E40">
            <w:pPr>
              <w:pStyle w:val="Default"/>
              <w:numPr>
                <w:ilvl w:val="0"/>
                <w:numId w:val="22"/>
              </w:numPr>
              <w:spacing w:line="360" w:lineRule="auto"/>
              <w:rPr>
                <w:rFonts w:ascii="Century Gothic" w:hAnsi="Century Gothic" w:cs="Arial"/>
                <w:sz w:val="20"/>
                <w:szCs w:val="20"/>
                <w:lang w:val="en-US"/>
              </w:rPr>
            </w:pPr>
            <w:r>
              <w:rPr>
                <w:rFonts w:ascii="Century Gothic" w:hAnsi="Century Gothic" w:cs="Arial"/>
                <w:sz w:val="20"/>
                <w:szCs w:val="20"/>
                <w:lang w:val="en-US"/>
              </w:rPr>
              <w:t xml:space="preserve">2.3: Candidates could not identify the types of preference shares correctly from the scenario, therefore also forfeiting marks for the motivations. </w:t>
            </w:r>
          </w:p>
          <w:p w14:paraId="063E9BE5" w14:textId="77777777" w:rsidR="00C30E40" w:rsidRDefault="00C30E40" w:rsidP="00C30E40">
            <w:pPr>
              <w:pStyle w:val="Default"/>
              <w:numPr>
                <w:ilvl w:val="0"/>
                <w:numId w:val="22"/>
              </w:numPr>
              <w:spacing w:line="360" w:lineRule="auto"/>
              <w:rPr>
                <w:rFonts w:ascii="Century Gothic" w:hAnsi="Century Gothic" w:cs="Arial"/>
                <w:sz w:val="20"/>
                <w:szCs w:val="20"/>
                <w:lang w:val="en-US"/>
              </w:rPr>
            </w:pPr>
            <w:r>
              <w:rPr>
                <w:rFonts w:ascii="Century Gothic" w:hAnsi="Century Gothic" w:cs="Arial"/>
                <w:sz w:val="20"/>
                <w:szCs w:val="20"/>
                <w:lang w:val="en-US"/>
              </w:rPr>
              <w:t>2.4: Responses from candidates were incomplete, therefore they only scored one mark for each leadership style.</w:t>
            </w:r>
          </w:p>
          <w:p w14:paraId="2AEF4E33" w14:textId="110CF85C" w:rsidR="00C30E40" w:rsidRDefault="00C30E40" w:rsidP="00C30E40">
            <w:pPr>
              <w:pStyle w:val="Default"/>
              <w:numPr>
                <w:ilvl w:val="0"/>
                <w:numId w:val="22"/>
              </w:numPr>
              <w:spacing w:line="360" w:lineRule="auto"/>
              <w:rPr>
                <w:rFonts w:ascii="Century Gothic" w:hAnsi="Century Gothic" w:cs="Arial"/>
                <w:sz w:val="20"/>
                <w:szCs w:val="20"/>
                <w:lang w:val="en-US"/>
              </w:rPr>
            </w:pPr>
            <w:r>
              <w:rPr>
                <w:rFonts w:ascii="Century Gothic" w:hAnsi="Century Gothic" w:cs="Arial"/>
                <w:sz w:val="20"/>
                <w:szCs w:val="20"/>
                <w:lang w:val="en-US"/>
              </w:rPr>
              <w:t xml:space="preserve">2.5.1: Candidates were unable to correctly identify the visual aid from the scenario, </w:t>
            </w:r>
            <w:r w:rsidR="0017164C">
              <w:rPr>
                <w:rFonts w:ascii="Century Gothic" w:hAnsi="Century Gothic" w:cs="Arial"/>
                <w:sz w:val="20"/>
                <w:szCs w:val="20"/>
                <w:lang w:val="en-US"/>
              </w:rPr>
              <w:t xml:space="preserve">they were misled by the word ‘slides’ in the scenario, </w:t>
            </w:r>
            <w:r>
              <w:rPr>
                <w:rFonts w:ascii="Century Gothic" w:hAnsi="Century Gothic" w:cs="Arial"/>
                <w:sz w:val="20"/>
                <w:szCs w:val="20"/>
                <w:lang w:val="en-US"/>
              </w:rPr>
              <w:t>therefore also forfeiting a mark for the motivation.</w:t>
            </w:r>
          </w:p>
          <w:p w14:paraId="3997C23C" w14:textId="77777777" w:rsidR="00C30E40" w:rsidRDefault="00C30E40" w:rsidP="00C30E40">
            <w:pPr>
              <w:pStyle w:val="Default"/>
              <w:numPr>
                <w:ilvl w:val="0"/>
                <w:numId w:val="22"/>
              </w:numPr>
              <w:spacing w:line="360" w:lineRule="auto"/>
              <w:rPr>
                <w:rFonts w:ascii="Century Gothic" w:hAnsi="Century Gothic" w:cs="Arial"/>
                <w:sz w:val="20"/>
                <w:szCs w:val="20"/>
                <w:lang w:val="en-US"/>
              </w:rPr>
            </w:pPr>
            <w:r>
              <w:rPr>
                <w:rFonts w:ascii="Century Gothic" w:hAnsi="Century Gothic" w:cs="Arial"/>
                <w:sz w:val="20"/>
                <w:szCs w:val="20"/>
                <w:lang w:val="en-US"/>
              </w:rPr>
              <w:t xml:space="preserve">2.5.2: Candidates gave the general advantages of visual aids and not of the Data </w:t>
            </w:r>
            <w:r>
              <w:rPr>
                <w:rFonts w:ascii="Century Gothic" w:hAnsi="Century Gothic" w:cs="Arial"/>
                <w:sz w:val="20"/>
                <w:szCs w:val="20"/>
                <w:lang w:val="en-US"/>
              </w:rPr>
              <w:lastRenderedPageBreak/>
              <w:t xml:space="preserve">Projector specifically. </w:t>
            </w:r>
          </w:p>
          <w:p w14:paraId="0E034B1F" w14:textId="77777777" w:rsidR="00C30E40" w:rsidRDefault="00C30E40" w:rsidP="00C30E40">
            <w:pPr>
              <w:pStyle w:val="Default"/>
              <w:numPr>
                <w:ilvl w:val="0"/>
                <w:numId w:val="22"/>
              </w:numPr>
              <w:spacing w:line="360" w:lineRule="auto"/>
              <w:rPr>
                <w:rFonts w:ascii="Century Gothic" w:hAnsi="Century Gothic" w:cs="Arial"/>
                <w:sz w:val="20"/>
                <w:szCs w:val="20"/>
                <w:lang w:val="en-US"/>
              </w:rPr>
            </w:pPr>
            <w:r>
              <w:rPr>
                <w:rFonts w:ascii="Century Gothic" w:hAnsi="Century Gothic" w:cs="Arial"/>
                <w:sz w:val="20"/>
                <w:szCs w:val="20"/>
                <w:lang w:val="en-US"/>
              </w:rPr>
              <w:t>2.6.1: Responses from candidates were vague and general to the different forms of ownership and not specific to the sole trader.</w:t>
            </w:r>
          </w:p>
          <w:p w14:paraId="0CC17C7F" w14:textId="5B63BC4E" w:rsidR="00A76A2F" w:rsidRPr="000F5A7B" w:rsidRDefault="00C30E40" w:rsidP="00C30E40">
            <w:pPr>
              <w:pStyle w:val="Default"/>
              <w:numPr>
                <w:ilvl w:val="0"/>
                <w:numId w:val="22"/>
              </w:numPr>
              <w:spacing w:line="360" w:lineRule="auto"/>
              <w:rPr>
                <w:rFonts w:ascii="Century Gothic" w:hAnsi="Century Gothic" w:cs="Arial"/>
                <w:sz w:val="20"/>
                <w:szCs w:val="20"/>
                <w:lang w:val="en-US"/>
              </w:rPr>
            </w:pPr>
            <w:r>
              <w:rPr>
                <w:rFonts w:ascii="Century Gothic" w:hAnsi="Century Gothic" w:cs="Arial"/>
                <w:sz w:val="20"/>
                <w:szCs w:val="20"/>
                <w:lang w:val="en-US"/>
              </w:rPr>
              <w:t>2.6.2:  Responses from candidates were vague and general. Most candidates only scored one</w:t>
            </w:r>
            <w:r w:rsidR="0017164C">
              <w:rPr>
                <w:rFonts w:ascii="Century Gothic" w:hAnsi="Century Gothic" w:cs="Arial"/>
                <w:sz w:val="20"/>
                <w:szCs w:val="20"/>
                <w:lang w:val="en-US"/>
              </w:rPr>
              <w:t xml:space="preserve"> mark</w:t>
            </w:r>
            <w:r>
              <w:rPr>
                <w:rFonts w:ascii="Century Gothic" w:hAnsi="Century Gothic" w:cs="Arial"/>
                <w:sz w:val="20"/>
                <w:szCs w:val="20"/>
                <w:lang w:val="en-US"/>
              </w:rPr>
              <w:t xml:space="preserve"> for ‘the owner receives all the profit.’ They did not elaborate on this fact.</w:t>
            </w:r>
          </w:p>
        </w:tc>
      </w:tr>
      <w:tr w:rsidR="00E6072F" w:rsidRPr="000F5A7B" w14:paraId="1158DF89"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4D675C9D" w14:textId="77777777" w:rsidR="00E6072F" w:rsidRDefault="00E6072F" w:rsidP="00E6072F">
            <w:pPr>
              <w:pStyle w:val="Default"/>
              <w:spacing w:line="360" w:lineRule="auto"/>
              <w:ind w:left="720"/>
              <w:rPr>
                <w:rFonts w:ascii="Century Gothic" w:hAnsi="Century Gothic" w:cs="Arial"/>
                <w:sz w:val="20"/>
                <w:szCs w:val="20"/>
                <w:lang w:val="en-US"/>
              </w:rPr>
            </w:pPr>
          </w:p>
        </w:tc>
      </w:tr>
      <w:tr w:rsidR="00977CF1" w:rsidRPr="000F5A7B" w14:paraId="03C68250"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4DA666E7" w14:textId="52A0C671" w:rsidR="00977CF1" w:rsidRPr="000F5A7B" w:rsidRDefault="00977CF1" w:rsidP="00977CF1">
            <w:pPr>
              <w:pStyle w:val="Default"/>
              <w:spacing w:line="360" w:lineRule="auto"/>
              <w:rPr>
                <w:rFonts w:ascii="Century Gothic" w:hAnsi="Century Gothic" w:cs="Arial"/>
                <w:sz w:val="20"/>
                <w:szCs w:val="20"/>
                <w:lang w:val="en-US"/>
              </w:rPr>
            </w:pPr>
            <w:r w:rsidRPr="000F5A7B">
              <w:rPr>
                <w:rFonts w:ascii="Century Gothic" w:hAnsi="Century Gothic" w:cs="Arial"/>
                <w:b/>
                <w:bCs/>
                <w:sz w:val="20"/>
                <w:szCs w:val="20"/>
              </w:rPr>
              <w:t xml:space="preserve">QUESTION </w:t>
            </w:r>
            <w:r>
              <w:rPr>
                <w:rFonts w:ascii="Century Gothic" w:hAnsi="Century Gothic" w:cs="Arial"/>
                <w:b/>
                <w:bCs/>
                <w:sz w:val="20"/>
                <w:szCs w:val="20"/>
              </w:rPr>
              <w:t>3</w:t>
            </w:r>
          </w:p>
        </w:tc>
      </w:tr>
      <w:tr w:rsidR="00977CF1" w:rsidRPr="000F5A7B" w14:paraId="228AC53A"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181FB18" w14:textId="6F98831B" w:rsidR="00977CF1" w:rsidRPr="00977CF1" w:rsidRDefault="00977CF1" w:rsidP="00977CF1">
            <w:pPr>
              <w:pStyle w:val="Default"/>
              <w:spacing w:line="360" w:lineRule="auto"/>
              <w:rPr>
                <w:rFonts w:ascii="Century Gothic" w:hAnsi="Century Gothic" w:cs="Arial"/>
                <w:b/>
                <w:bCs/>
                <w:sz w:val="20"/>
                <w:szCs w:val="20"/>
                <w:lang w:val="en-US"/>
              </w:rPr>
            </w:pPr>
            <w:r w:rsidRPr="00585977">
              <w:rPr>
                <w:rFonts w:ascii="Century Gothic" w:hAnsi="Century Gothic" w:cs="Arial"/>
                <w:b/>
                <w:bCs/>
                <w:sz w:val="20"/>
                <w:szCs w:val="20"/>
              </w:rPr>
              <w:t>(a)</w:t>
            </w:r>
            <w:r>
              <w:rPr>
                <w:rFonts w:ascii="Century Gothic" w:hAnsi="Century Gothic" w:cs="Arial"/>
                <w:b/>
                <w:bCs/>
                <w:sz w:val="20"/>
                <w:szCs w:val="20"/>
              </w:rPr>
              <w:tab/>
            </w:r>
            <w:r w:rsidRPr="00585977">
              <w:rPr>
                <w:rFonts w:ascii="Century Gothic" w:hAnsi="Century Gothic" w:cs="Arial"/>
                <w:b/>
                <w:bCs/>
                <w:sz w:val="20"/>
                <w:szCs w:val="20"/>
              </w:rPr>
              <w:t>General</w:t>
            </w:r>
            <w:r w:rsidRPr="00585977">
              <w:rPr>
                <w:rFonts w:ascii="Century Gothic" w:hAnsi="Century Gothic" w:cs="Arial"/>
                <w:b/>
                <w:bCs/>
                <w:sz w:val="20"/>
                <w:szCs w:val="20"/>
                <w:lang w:val="en-US"/>
              </w:rPr>
              <w:t xml:space="preserve"> comment on the performance of learners in the specific question. Was the </w:t>
            </w:r>
            <w:r>
              <w:rPr>
                <w:rFonts w:ascii="Century Gothic" w:hAnsi="Century Gothic" w:cs="Arial"/>
                <w:b/>
                <w:bCs/>
                <w:sz w:val="20"/>
                <w:szCs w:val="20"/>
                <w:lang w:val="en-US"/>
              </w:rPr>
              <w:t xml:space="preserve">     </w:t>
            </w:r>
            <w:r>
              <w:rPr>
                <w:rFonts w:ascii="Century Gothic" w:hAnsi="Century Gothic" w:cs="Arial"/>
                <w:b/>
                <w:bCs/>
                <w:sz w:val="20"/>
                <w:szCs w:val="20"/>
                <w:lang w:val="en-US"/>
              </w:rPr>
              <w:tab/>
            </w:r>
            <w:r w:rsidRPr="00585977">
              <w:rPr>
                <w:rFonts w:ascii="Century Gothic" w:hAnsi="Century Gothic" w:cs="Arial"/>
                <w:b/>
                <w:bCs/>
                <w:sz w:val="20"/>
                <w:szCs w:val="20"/>
                <w:lang w:val="en-US"/>
              </w:rPr>
              <w:t>question well answered or poorly answered?</w:t>
            </w:r>
            <w:r w:rsidRPr="00585977">
              <w:rPr>
                <w:rFonts w:ascii="Century Gothic" w:hAnsi="Century Gothic" w:cs="Arial"/>
                <w:b/>
                <w:bCs/>
                <w:sz w:val="20"/>
                <w:szCs w:val="20"/>
              </w:rPr>
              <w:t xml:space="preserve"> </w:t>
            </w:r>
          </w:p>
        </w:tc>
      </w:tr>
      <w:tr w:rsidR="00977CF1" w:rsidRPr="000F5A7B" w14:paraId="2D94BCFB"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40BCFF23" w14:textId="0CE3C60B" w:rsidR="00977CF1" w:rsidRPr="000F5A7B" w:rsidRDefault="00977CF1" w:rsidP="00E6072F">
            <w:pPr>
              <w:pStyle w:val="Default"/>
              <w:numPr>
                <w:ilvl w:val="0"/>
                <w:numId w:val="35"/>
              </w:numPr>
              <w:spacing w:line="360" w:lineRule="auto"/>
              <w:rPr>
                <w:rFonts w:ascii="Century Gothic" w:hAnsi="Century Gothic" w:cs="Arial"/>
                <w:sz w:val="20"/>
                <w:szCs w:val="20"/>
                <w:lang w:val="en-US"/>
              </w:rPr>
            </w:pPr>
            <w:r w:rsidRPr="00107213">
              <w:rPr>
                <w:rFonts w:ascii="Century Gothic" w:hAnsi="Century Gothic" w:cs="Arial"/>
                <w:color w:val="auto"/>
                <w:sz w:val="20"/>
                <w:szCs w:val="20"/>
                <w:lang w:val="en-GB"/>
              </w:rPr>
              <w:t>The candidates’ performances</w:t>
            </w:r>
            <w:r w:rsidR="0086369F">
              <w:rPr>
                <w:rFonts w:ascii="Century Gothic" w:hAnsi="Century Gothic" w:cs="Arial"/>
                <w:color w:val="auto"/>
                <w:sz w:val="20"/>
                <w:szCs w:val="20"/>
                <w:lang w:val="en-GB"/>
              </w:rPr>
              <w:t xml:space="preserve"> were </w:t>
            </w:r>
            <w:r w:rsidRPr="00107213">
              <w:rPr>
                <w:rFonts w:ascii="Century Gothic" w:hAnsi="Century Gothic" w:cs="Arial"/>
                <w:color w:val="auto"/>
                <w:sz w:val="20"/>
                <w:szCs w:val="20"/>
                <w:lang w:val="en-GB"/>
              </w:rPr>
              <w:t xml:space="preserve">moderate </w:t>
            </w:r>
            <w:r>
              <w:rPr>
                <w:rFonts w:ascii="Century Gothic" w:hAnsi="Century Gothic" w:cs="Arial"/>
                <w:color w:val="auto"/>
                <w:sz w:val="20"/>
                <w:szCs w:val="20"/>
                <w:lang w:val="en-GB"/>
              </w:rPr>
              <w:t>in most exam centres.</w:t>
            </w:r>
          </w:p>
        </w:tc>
      </w:tr>
      <w:tr w:rsidR="000313FA" w:rsidRPr="000F5A7B" w14:paraId="353BF4FC"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269174D6" w14:textId="77777777" w:rsidR="000313FA" w:rsidRPr="00107213" w:rsidRDefault="000313FA" w:rsidP="000313FA">
            <w:pPr>
              <w:pStyle w:val="Default"/>
              <w:spacing w:line="360" w:lineRule="auto"/>
              <w:ind w:left="720"/>
              <w:rPr>
                <w:rFonts w:ascii="Century Gothic" w:hAnsi="Century Gothic" w:cs="Arial"/>
                <w:color w:val="auto"/>
                <w:sz w:val="20"/>
                <w:szCs w:val="20"/>
                <w:lang w:val="en-GB"/>
              </w:rPr>
            </w:pPr>
          </w:p>
        </w:tc>
      </w:tr>
      <w:tr w:rsidR="00977CF1" w:rsidRPr="000F5A7B" w14:paraId="523F814A"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E22A5CD" w14:textId="72192179" w:rsidR="00977CF1" w:rsidRPr="000F5A7B" w:rsidRDefault="00977CF1" w:rsidP="00977CF1">
            <w:pPr>
              <w:pStyle w:val="Default"/>
              <w:spacing w:line="360" w:lineRule="auto"/>
              <w:rPr>
                <w:rFonts w:ascii="Century Gothic" w:hAnsi="Century Gothic" w:cs="Arial"/>
                <w:sz w:val="20"/>
                <w:szCs w:val="20"/>
                <w:lang w:val="en-US"/>
              </w:rPr>
            </w:pPr>
            <w:r>
              <w:rPr>
                <w:rFonts w:ascii="Century Gothic" w:hAnsi="Century Gothic" w:cs="Arial"/>
                <w:b/>
                <w:bCs/>
                <w:sz w:val="20"/>
                <w:szCs w:val="20"/>
                <w:lang w:val="en-US"/>
              </w:rPr>
              <w:t>(b)</w:t>
            </w:r>
            <w:r>
              <w:rPr>
                <w:rFonts w:ascii="Century Gothic" w:hAnsi="Century Gothic" w:cs="Arial"/>
                <w:b/>
                <w:bCs/>
                <w:sz w:val="20"/>
                <w:szCs w:val="20"/>
                <w:lang w:val="en-US"/>
              </w:rPr>
              <w:tab/>
            </w:r>
            <w:r w:rsidRPr="00A92196">
              <w:rPr>
                <w:rFonts w:ascii="Century Gothic" w:hAnsi="Century Gothic" w:cs="Arial"/>
                <w:b/>
                <w:bCs/>
                <w:sz w:val="20"/>
                <w:szCs w:val="20"/>
                <w:lang w:val="en-US"/>
              </w:rPr>
              <w:t>Why was the question poorly answered? Also provide specific examples, indicate</w:t>
            </w:r>
            <w:r>
              <w:rPr>
                <w:rFonts w:ascii="Century Gothic" w:hAnsi="Century Gothic" w:cs="Arial"/>
                <w:b/>
                <w:bCs/>
                <w:sz w:val="20"/>
                <w:szCs w:val="20"/>
                <w:lang w:val="en-US"/>
              </w:rPr>
              <w:t xml:space="preserve"> </w:t>
            </w:r>
            <w:r>
              <w:rPr>
                <w:rFonts w:ascii="Century Gothic" w:hAnsi="Century Gothic" w:cs="Arial"/>
                <w:b/>
                <w:bCs/>
                <w:sz w:val="20"/>
                <w:szCs w:val="20"/>
                <w:lang w:val="en-US"/>
              </w:rPr>
              <w:tab/>
            </w:r>
            <w:r w:rsidRPr="00A92196">
              <w:rPr>
                <w:rFonts w:ascii="Century Gothic" w:hAnsi="Century Gothic" w:cs="Arial"/>
                <w:b/>
                <w:bCs/>
                <w:sz w:val="20"/>
                <w:szCs w:val="20"/>
                <w:lang w:val="en-US"/>
              </w:rPr>
              <w:t>commo</w:t>
            </w:r>
            <w:r>
              <w:rPr>
                <w:rFonts w:ascii="Century Gothic" w:hAnsi="Century Gothic" w:cs="Arial"/>
                <w:b/>
                <w:bCs/>
                <w:sz w:val="20"/>
                <w:szCs w:val="20"/>
                <w:lang w:val="en-US"/>
              </w:rPr>
              <w:t xml:space="preserve">n </w:t>
            </w:r>
            <w:r w:rsidRPr="00A92196">
              <w:rPr>
                <w:rFonts w:ascii="Century Gothic" w:hAnsi="Century Gothic" w:cs="Arial"/>
                <w:b/>
                <w:bCs/>
                <w:sz w:val="20"/>
                <w:szCs w:val="20"/>
                <w:lang w:val="en-US"/>
              </w:rPr>
              <w:t>errors committed by learners in this question, and any misconceptions.</w:t>
            </w:r>
          </w:p>
        </w:tc>
      </w:tr>
      <w:tr w:rsidR="00977CF1" w:rsidRPr="000F5A7B" w14:paraId="34E78BA4"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4A242AE6" w14:textId="77777777" w:rsidR="008F7DBE" w:rsidRDefault="008F7DBE" w:rsidP="008F7DBE">
            <w:pPr>
              <w:pStyle w:val="Default"/>
              <w:numPr>
                <w:ilvl w:val="0"/>
                <w:numId w:val="23"/>
              </w:numPr>
              <w:spacing w:line="360" w:lineRule="auto"/>
              <w:rPr>
                <w:rFonts w:ascii="Century Gothic" w:hAnsi="Century Gothic" w:cs="Arial"/>
                <w:sz w:val="20"/>
                <w:szCs w:val="20"/>
                <w:lang w:val="en-US"/>
              </w:rPr>
            </w:pPr>
            <w:r>
              <w:rPr>
                <w:rFonts w:ascii="Century Gothic" w:hAnsi="Century Gothic" w:cs="Arial"/>
                <w:sz w:val="20"/>
                <w:szCs w:val="20"/>
                <w:lang w:val="en-US"/>
              </w:rPr>
              <w:t>3.3.1: Candidates forfeited marks because they wrote the three focus areas as part of a sentence, which was not accepted.</w:t>
            </w:r>
          </w:p>
          <w:p w14:paraId="688E8DB2" w14:textId="2231E1BA" w:rsidR="008F7DBE" w:rsidRDefault="008F7DBE" w:rsidP="008F7DBE">
            <w:pPr>
              <w:pStyle w:val="Default"/>
              <w:numPr>
                <w:ilvl w:val="0"/>
                <w:numId w:val="23"/>
              </w:numPr>
              <w:spacing w:line="360" w:lineRule="auto"/>
              <w:rPr>
                <w:rFonts w:ascii="Century Gothic" w:hAnsi="Century Gothic" w:cs="Arial"/>
                <w:sz w:val="20"/>
                <w:szCs w:val="20"/>
                <w:lang w:val="en-US"/>
              </w:rPr>
            </w:pPr>
            <w:r>
              <w:rPr>
                <w:rFonts w:ascii="Century Gothic" w:hAnsi="Century Gothic" w:cs="Arial"/>
                <w:sz w:val="20"/>
                <w:szCs w:val="20"/>
                <w:lang w:val="en-US"/>
              </w:rPr>
              <w:t>3.3.2: Some candidates forfeited marks for giving facts on the impact of CSI on communities instead of the business.</w:t>
            </w:r>
          </w:p>
          <w:p w14:paraId="6EAD6938" w14:textId="713AEE5D" w:rsidR="0033364F" w:rsidRPr="0033364F" w:rsidRDefault="0033364F" w:rsidP="0033364F">
            <w:pPr>
              <w:pStyle w:val="Default"/>
              <w:numPr>
                <w:ilvl w:val="0"/>
                <w:numId w:val="23"/>
              </w:numPr>
              <w:spacing w:line="360" w:lineRule="auto"/>
              <w:rPr>
                <w:rFonts w:ascii="Century Gothic" w:hAnsi="Century Gothic" w:cs="Arial"/>
                <w:sz w:val="20"/>
                <w:szCs w:val="20"/>
                <w:lang w:val="en-US"/>
              </w:rPr>
            </w:pPr>
            <w:r>
              <w:rPr>
                <w:rFonts w:ascii="Century Gothic" w:hAnsi="Century Gothic" w:cs="Arial"/>
                <w:sz w:val="20"/>
                <w:szCs w:val="20"/>
                <w:lang w:val="en-US"/>
              </w:rPr>
              <w:t>3.4: Candidates are confusing the advantages of creative thinking with the benefits of diversity in 4.8.</w:t>
            </w:r>
          </w:p>
          <w:p w14:paraId="3FDEE531" w14:textId="77777777" w:rsidR="008F7DBE" w:rsidRDefault="008F7DBE" w:rsidP="008F7DBE">
            <w:pPr>
              <w:pStyle w:val="Default"/>
              <w:numPr>
                <w:ilvl w:val="0"/>
                <w:numId w:val="23"/>
              </w:numPr>
              <w:spacing w:line="360" w:lineRule="auto"/>
              <w:rPr>
                <w:rFonts w:ascii="Century Gothic" w:hAnsi="Century Gothic" w:cs="Arial"/>
                <w:sz w:val="20"/>
                <w:szCs w:val="20"/>
                <w:lang w:val="en-US"/>
              </w:rPr>
            </w:pPr>
            <w:r>
              <w:rPr>
                <w:rFonts w:ascii="Century Gothic" w:hAnsi="Century Gothic" w:cs="Arial"/>
                <w:sz w:val="20"/>
                <w:szCs w:val="20"/>
                <w:lang w:val="en-US"/>
              </w:rPr>
              <w:t>3.5: Candidates could not identify the human rights correctly form the scenario, therefore forfeiting marks for the motivations.</w:t>
            </w:r>
          </w:p>
          <w:p w14:paraId="650B687B" w14:textId="77777777" w:rsidR="008F7DBE" w:rsidRDefault="008F7DBE" w:rsidP="008F7DBE">
            <w:pPr>
              <w:pStyle w:val="Default"/>
              <w:numPr>
                <w:ilvl w:val="0"/>
                <w:numId w:val="23"/>
              </w:numPr>
              <w:spacing w:line="360" w:lineRule="auto"/>
              <w:rPr>
                <w:rFonts w:ascii="Century Gothic" w:hAnsi="Century Gothic" w:cs="Arial"/>
                <w:sz w:val="20"/>
                <w:szCs w:val="20"/>
                <w:lang w:val="en-US"/>
              </w:rPr>
            </w:pPr>
            <w:r>
              <w:rPr>
                <w:rFonts w:ascii="Century Gothic" w:hAnsi="Century Gothic" w:cs="Arial"/>
                <w:sz w:val="20"/>
                <w:szCs w:val="20"/>
                <w:lang w:val="en-US"/>
              </w:rPr>
              <w:t>3.6: Instead of discussing the advantages of the force-field analysis, candidates explained application of the force-field analysis.</w:t>
            </w:r>
          </w:p>
          <w:p w14:paraId="694FC939" w14:textId="01B4352B" w:rsidR="00977CF1" w:rsidRPr="000F5A7B" w:rsidRDefault="008F7DBE" w:rsidP="008F7DBE">
            <w:pPr>
              <w:pStyle w:val="Default"/>
              <w:numPr>
                <w:ilvl w:val="0"/>
                <w:numId w:val="23"/>
              </w:numPr>
              <w:spacing w:line="360" w:lineRule="auto"/>
              <w:rPr>
                <w:rFonts w:ascii="Century Gothic" w:hAnsi="Century Gothic" w:cs="Arial"/>
                <w:sz w:val="20"/>
                <w:szCs w:val="20"/>
                <w:lang w:val="en-US"/>
              </w:rPr>
            </w:pPr>
            <w:r>
              <w:rPr>
                <w:rFonts w:ascii="Century Gothic" w:hAnsi="Century Gothic" w:cs="Arial"/>
                <w:sz w:val="20"/>
                <w:szCs w:val="20"/>
                <w:lang w:val="en-US"/>
              </w:rPr>
              <w:t>3.7: Candidates’ responses were vague and incomplete. Some responses pertained to issues of diversity.</w:t>
            </w:r>
          </w:p>
        </w:tc>
      </w:tr>
      <w:tr w:rsidR="00977CF1" w:rsidRPr="000F5A7B" w14:paraId="330CFC0C"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31E4D6B0" w14:textId="77777777" w:rsidR="00977CF1" w:rsidRPr="000F5A7B" w:rsidRDefault="00977CF1" w:rsidP="00977CF1">
            <w:pPr>
              <w:pStyle w:val="Default"/>
              <w:spacing w:line="360" w:lineRule="auto"/>
              <w:rPr>
                <w:rFonts w:ascii="Century Gothic" w:hAnsi="Century Gothic" w:cs="Arial"/>
                <w:sz w:val="20"/>
                <w:szCs w:val="20"/>
                <w:lang w:val="en-US"/>
              </w:rPr>
            </w:pPr>
          </w:p>
        </w:tc>
      </w:tr>
      <w:tr w:rsidR="000313FA" w:rsidRPr="000F5A7B" w14:paraId="4C1796E3"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142E3799" w14:textId="101619C1" w:rsidR="000313FA" w:rsidRPr="000F5A7B" w:rsidRDefault="000313FA" w:rsidP="000313FA">
            <w:pPr>
              <w:pStyle w:val="Default"/>
              <w:spacing w:line="360" w:lineRule="auto"/>
              <w:rPr>
                <w:rFonts w:ascii="Century Gothic" w:hAnsi="Century Gothic" w:cs="Arial"/>
                <w:sz w:val="20"/>
                <w:szCs w:val="20"/>
                <w:lang w:val="en-US"/>
              </w:rPr>
            </w:pPr>
            <w:r w:rsidRPr="000F5A7B">
              <w:rPr>
                <w:rFonts w:ascii="Century Gothic" w:hAnsi="Century Gothic" w:cs="Arial"/>
                <w:b/>
                <w:bCs/>
                <w:sz w:val="20"/>
                <w:szCs w:val="20"/>
              </w:rPr>
              <w:t xml:space="preserve">QUESTION </w:t>
            </w:r>
            <w:r w:rsidR="002642EE">
              <w:rPr>
                <w:rFonts w:ascii="Century Gothic" w:hAnsi="Century Gothic" w:cs="Arial"/>
                <w:b/>
                <w:bCs/>
                <w:sz w:val="20"/>
                <w:szCs w:val="20"/>
              </w:rPr>
              <w:t>4</w:t>
            </w:r>
          </w:p>
        </w:tc>
      </w:tr>
      <w:tr w:rsidR="000313FA" w:rsidRPr="000F5A7B" w14:paraId="03CB9D33"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004660B" w14:textId="6FAE54CE" w:rsidR="000313FA" w:rsidRPr="000F5A7B" w:rsidRDefault="000313FA" w:rsidP="000313FA">
            <w:pPr>
              <w:pStyle w:val="Default"/>
              <w:spacing w:line="360" w:lineRule="auto"/>
              <w:rPr>
                <w:rFonts w:ascii="Century Gothic" w:hAnsi="Century Gothic" w:cs="Arial"/>
                <w:sz w:val="20"/>
                <w:szCs w:val="20"/>
                <w:lang w:val="en-US"/>
              </w:rPr>
            </w:pPr>
            <w:r w:rsidRPr="00585977">
              <w:rPr>
                <w:rFonts w:ascii="Century Gothic" w:hAnsi="Century Gothic" w:cs="Arial"/>
                <w:b/>
                <w:bCs/>
                <w:sz w:val="20"/>
                <w:szCs w:val="20"/>
              </w:rPr>
              <w:t>(a)</w:t>
            </w:r>
            <w:r>
              <w:rPr>
                <w:rFonts w:ascii="Century Gothic" w:hAnsi="Century Gothic" w:cs="Arial"/>
                <w:b/>
                <w:bCs/>
                <w:sz w:val="20"/>
                <w:szCs w:val="20"/>
              </w:rPr>
              <w:tab/>
            </w:r>
            <w:r w:rsidRPr="00585977">
              <w:rPr>
                <w:rFonts w:ascii="Century Gothic" w:hAnsi="Century Gothic" w:cs="Arial"/>
                <w:b/>
                <w:bCs/>
                <w:sz w:val="20"/>
                <w:szCs w:val="20"/>
              </w:rPr>
              <w:t>General</w:t>
            </w:r>
            <w:r w:rsidRPr="00585977">
              <w:rPr>
                <w:rFonts w:ascii="Century Gothic" w:hAnsi="Century Gothic" w:cs="Arial"/>
                <w:b/>
                <w:bCs/>
                <w:sz w:val="20"/>
                <w:szCs w:val="20"/>
                <w:lang w:val="en-US"/>
              </w:rPr>
              <w:t xml:space="preserve"> comment on the performance of learners in the specific question. Was the </w:t>
            </w:r>
            <w:r>
              <w:rPr>
                <w:rFonts w:ascii="Century Gothic" w:hAnsi="Century Gothic" w:cs="Arial"/>
                <w:b/>
                <w:bCs/>
                <w:sz w:val="20"/>
                <w:szCs w:val="20"/>
                <w:lang w:val="en-US"/>
              </w:rPr>
              <w:t xml:space="preserve">     </w:t>
            </w:r>
            <w:r>
              <w:rPr>
                <w:rFonts w:ascii="Century Gothic" w:hAnsi="Century Gothic" w:cs="Arial"/>
                <w:b/>
                <w:bCs/>
                <w:sz w:val="20"/>
                <w:szCs w:val="20"/>
                <w:lang w:val="en-US"/>
              </w:rPr>
              <w:tab/>
            </w:r>
            <w:r w:rsidRPr="00585977">
              <w:rPr>
                <w:rFonts w:ascii="Century Gothic" w:hAnsi="Century Gothic" w:cs="Arial"/>
                <w:b/>
                <w:bCs/>
                <w:sz w:val="20"/>
                <w:szCs w:val="20"/>
                <w:lang w:val="en-US"/>
              </w:rPr>
              <w:t>question well answered or poorly answered?</w:t>
            </w:r>
            <w:r w:rsidRPr="00585977">
              <w:rPr>
                <w:rFonts w:ascii="Century Gothic" w:hAnsi="Century Gothic" w:cs="Arial"/>
                <w:b/>
                <w:bCs/>
                <w:sz w:val="20"/>
                <w:szCs w:val="20"/>
              </w:rPr>
              <w:t xml:space="preserve"> </w:t>
            </w:r>
          </w:p>
        </w:tc>
      </w:tr>
      <w:tr w:rsidR="000313FA" w:rsidRPr="000F5A7B" w14:paraId="676AB37B"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355A61E7" w14:textId="0DF8515C" w:rsidR="000313FA" w:rsidRPr="000F5A7B" w:rsidRDefault="000313FA" w:rsidP="00CB7CC6">
            <w:pPr>
              <w:pStyle w:val="Default"/>
              <w:numPr>
                <w:ilvl w:val="0"/>
                <w:numId w:val="36"/>
              </w:numPr>
              <w:spacing w:line="360" w:lineRule="auto"/>
              <w:rPr>
                <w:rFonts w:ascii="Century Gothic" w:hAnsi="Century Gothic" w:cs="Arial"/>
                <w:sz w:val="20"/>
                <w:szCs w:val="20"/>
                <w:lang w:val="en-US"/>
              </w:rPr>
            </w:pPr>
            <w:r w:rsidRPr="00107213">
              <w:rPr>
                <w:rFonts w:ascii="Century Gothic" w:hAnsi="Century Gothic" w:cs="Arial"/>
                <w:color w:val="auto"/>
                <w:sz w:val="20"/>
                <w:szCs w:val="20"/>
                <w:lang w:val="en-GB"/>
              </w:rPr>
              <w:t>The candidates’ performances</w:t>
            </w:r>
            <w:r>
              <w:rPr>
                <w:rFonts w:ascii="Century Gothic" w:hAnsi="Century Gothic" w:cs="Arial"/>
                <w:color w:val="auto"/>
                <w:sz w:val="20"/>
                <w:szCs w:val="20"/>
                <w:lang w:val="en-GB"/>
              </w:rPr>
              <w:t xml:space="preserve"> were </w:t>
            </w:r>
            <w:r w:rsidRPr="00107213">
              <w:rPr>
                <w:rFonts w:ascii="Century Gothic" w:hAnsi="Century Gothic" w:cs="Arial"/>
                <w:color w:val="auto"/>
                <w:sz w:val="20"/>
                <w:szCs w:val="20"/>
                <w:lang w:val="en-GB"/>
              </w:rPr>
              <w:t xml:space="preserve">moderate </w:t>
            </w:r>
            <w:r>
              <w:rPr>
                <w:rFonts w:ascii="Century Gothic" w:hAnsi="Century Gothic" w:cs="Arial"/>
                <w:color w:val="auto"/>
                <w:sz w:val="20"/>
                <w:szCs w:val="20"/>
                <w:lang w:val="en-GB"/>
              </w:rPr>
              <w:t>in most exam centres.</w:t>
            </w:r>
          </w:p>
        </w:tc>
      </w:tr>
      <w:tr w:rsidR="00CF5626" w:rsidRPr="000F5A7B" w14:paraId="6BC5F87D"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2523DC45" w14:textId="77777777" w:rsidR="00CF5626" w:rsidRPr="00107213" w:rsidRDefault="00CF5626" w:rsidP="00CF5626">
            <w:pPr>
              <w:pStyle w:val="Default"/>
              <w:spacing w:line="360" w:lineRule="auto"/>
              <w:ind w:left="720"/>
              <w:rPr>
                <w:rFonts w:ascii="Century Gothic" w:hAnsi="Century Gothic" w:cs="Arial"/>
                <w:color w:val="auto"/>
                <w:sz w:val="20"/>
                <w:szCs w:val="20"/>
                <w:lang w:val="en-GB"/>
              </w:rPr>
            </w:pPr>
          </w:p>
        </w:tc>
      </w:tr>
      <w:tr w:rsidR="000313FA" w:rsidRPr="000F5A7B" w14:paraId="2420AB0E"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3746A5A" w14:textId="0A55E6E7" w:rsidR="000313FA" w:rsidRPr="000F5A7B" w:rsidRDefault="000313FA" w:rsidP="000313FA">
            <w:pPr>
              <w:pStyle w:val="Default"/>
              <w:spacing w:line="360" w:lineRule="auto"/>
              <w:rPr>
                <w:rFonts w:ascii="Century Gothic" w:hAnsi="Century Gothic" w:cs="Arial"/>
                <w:sz w:val="20"/>
                <w:szCs w:val="20"/>
                <w:lang w:val="en-US"/>
              </w:rPr>
            </w:pPr>
            <w:r>
              <w:rPr>
                <w:rFonts w:ascii="Century Gothic" w:hAnsi="Century Gothic" w:cs="Arial"/>
                <w:b/>
                <w:bCs/>
                <w:sz w:val="20"/>
                <w:szCs w:val="20"/>
                <w:lang w:val="en-US"/>
              </w:rPr>
              <w:t>(b)</w:t>
            </w:r>
            <w:r>
              <w:rPr>
                <w:rFonts w:ascii="Century Gothic" w:hAnsi="Century Gothic" w:cs="Arial"/>
                <w:b/>
                <w:bCs/>
                <w:sz w:val="20"/>
                <w:szCs w:val="20"/>
                <w:lang w:val="en-US"/>
              </w:rPr>
              <w:tab/>
            </w:r>
            <w:r w:rsidRPr="00A92196">
              <w:rPr>
                <w:rFonts w:ascii="Century Gothic" w:hAnsi="Century Gothic" w:cs="Arial"/>
                <w:b/>
                <w:bCs/>
                <w:sz w:val="20"/>
                <w:szCs w:val="20"/>
                <w:lang w:val="en-US"/>
              </w:rPr>
              <w:t>Why was the question poorly answered? Also provide specific examples, indicate</w:t>
            </w:r>
            <w:r>
              <w:rPr>
                <w:rFonts w:ascii="Century Gothic" w:hAnsi="Century Gothic" w:cs="Arial"/>
                <w:b/>
                <w:bCs/>
                <w:sz w:val="20"/>
                <w:szCs w:val="20"/>
                <w:lang w:val="en-US"/>
              </w:rPr>
              <w:t xml:space="preserve"> </w:t>
            </w:r>
            <w:r>
              <w:rPr>
                <w:rFonts w:ascii="Century Gothic" w:hAnsi="Century Gothic" w:cs="Arial"/>
                <w:b/>
                <w:bCs/>
                <w:sz w:val="20"/>
                <w:szCs w:val="20"/>
                <w:lang w:val="en-US"/>
              </w:rPr>
              <w:tab/>
            </w:r>
            <w:r w:rsidRPr="00A92196">
              <w:rPr>
                <w:rFonts w:ascii="Century Gothic" w:hAnsi="Century Gothic" w:cs="Arial"/>
                <w:b/>
                <w:bCs/>
                <w:sz w:val="20"/>
                <w:szCs w:val="20"/>
                <w:lang w:val="en-US"/>
              </w:rPr>
              <w:t>commo</w:t>
            </w:r>
            <w:r>
              <w:rPr>
                <w:rFonts w:ascii="Century Gothic" w:hAnsi="Century Gothic" w:cs="Arial"/>
                <w:b/>
                <w:bCs/>
                <w:sz w:val="20"/>
                <w:szCs w:val="20"/>
                <w:lang w:val="en-US"/>
              </w:rPr>
              <w:t xml:space="preserve">n </w:t>
            </w:r>
            <w:r w:rsidRPr="00A92196">
              <w:rPr>
                <w:rFonts w:ascii="Century Gothic" w:hAnsi="Century Gothic" w:cs="Arial"/>
                <w:b/>
                <w:bCs/>
                <w:sz w:val="20"/>
                <w:szCs w:val="20"/>
                <w:lang w:val="en-US"/>
              </w:rPr>
              <w:t>errors committed by learners in this question, and any misconceptions.</w:t>
            </w:r>
          </w:p>
        </w:tc>
      </w:tr>
      <w:tr w:rsidR="000313FA" w:rsidRPr="000F5A7B" w14:paraId="35BDA1CF"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77A3E3C6" w14:textId="77777777" w:rsidR="00CF5626" w:rsidRDefault="00CF5626" w:rsidP="00CF5626">
            <w:pPr>
              <w:pStyle w:val="Default"/>
              <w:numPr>
                <w:ilvl w:val="0"/>
                <w:numId w:val="24"/>
              </w:numPr>
              <w:spacing w:line="360" w:lineRule="auto"/>
              <w:jc w:val="both"/>
              <w:rPr>
                <w:rFonts w:ascii="Century Gothic" w:hAnsi="Century Gothic" w:cs="Arial"/>
                <w:sz w:val="20"/>
                <w:szCs w:val="20"/>
              </w:rPr>
            </w:pPr>
            <w:r w:rsidRPr="006D7790">
              <w:rPr>
                <w:rFonts w:ascii="Century Gothic" w:hAnsi="Century Gothic" w:cs="Arial"/>
                <w:sz w:val="20"/>
                <w:szCs w:val="20"/>
              </w:rPr>
              <w:t>4.1: M</w:t>
            </w:r>
            <w:r>
              <w:rPr>
                <w:rFonts w:ascii="Century Gothic" w:hAnsi="Century Gothic" w:cs="Arial"/>
                <w:sz w:val="20"/>
                <w:szCs w:val="20"/>
              </w:rPr>
              <w:t>any candidates forfeited two marks because they wrote ‘raises primary capital’ and ‘encouraging new investments’ as different facts but it is regarded as repetition.</w:t>
            </w:r>
          </w:p>
          <w:p w14:paraId="656612DF" w14:textId="77777777" w:rsidR="00CF5626" w:rsidRDefault="00CF5626" w:rsidP="00CF5626">
            <w:pPr>
              <w:pStyle w:val="Default"/>
              <w:numPr>
                <w:ilvl w:val="0"/>
                <w:numId w:val="24"/>
              </w:numPr>
              <w:spacing w:line="360" w:lineRule="auto"/>
              <w:jc w:val="both"/>
              <w:rPr>
                <w:rFonts w:ascii="Century Gothic" w:hAnsi="Century Gothic" w:cs="Arial"/>
                <w:sz w:val="20"/>
                <w:szCs w:val="20"/>
              </w:rPr>
            </w:pPr>
            <w:r>
              <w:rPr>
                <w:rFonts w:ascii="Century Gothic" w:hAnsi="Century Gothic" w:cs="Arial"/>
                <w:sz w:val="20"/>
                <w:szCs w:val="20"/>
              </w:rPr>
              <w:t>4.2: Candidates could not identify the leadership theories from the statements.</w:t>
            </w:r>
          </w:p>
          <w:p w14:paraId="17EEDD3D" w14:textId="77777777" w:rsidR="00CF5626" w:rsidRDefault="00CF5626" w:rsidP="00CF5626">
            <w:pPr>
              <w:pStyle w:val="Default"/>
              <w:numPr>
                <w:ilvl w:val="0"/>
                <w:numId w:val="24"/>
              </w:numPr>
              <w:spacing w:line="360" w:lineRule="auto"/>
              <w:jc w:val="both"/>
              <w:rPr>
                <w:rFonts w:ascii="Century Gothic" w:hAnsi="Century Gothic" w:cs="Arial"/>
                <w:sz w:val="20"/>
                <w:szCs w:val="20"/>
              </w:rPr>
            </w:pPr>
            <w:r>
              <w:rPr>
                <w:rFonts w:ascii="Century Gothic" w:hAnsi="Century Gothic" w:cs="Arial"/>
                <w:sz w:val="20"/>
                <w:szCs w:val="20"/>
              </w:rPr>
              <w:t>4.2.2: Some candidates wrote ‘transactional’ instead of ‘transformational’ or ‘transitional’.</w:t>
            </w:r>
          </w:p>
          <w:p w14:paraId="41AA3A09" w14:textId="77777777" w:rsidR="00CF5626" w:rsidRDefault="00CF5626" w:rsidP="00CF5626">
            <w:pPr>
              <w:pStyle w:val="Default"/>
              <w:numPr>
                <w:ilvl w:val="0"/>
                <w:numId w:val="24"/>
              </w:numPr>
              <w:spacing w:line="360" w:lineRule="auto"/>
              <w:jc w:val="both"/>
              <w:rPr>
                <w:rFonts w:ascii="Century Gothic" w:hAnsi="Century Gothic" w:cs="Arial"/>
                <w:sz w:val="20"/>
                <w:szCs w:val="20"/>
              </w:rPr>
            </w:pPr>
            <w:r>
              <w:rPr>
                <w:rFonts w:ascii="Century Gothic" w:hAnsi="Century Gothic" w:cs="Arial"/>
                <w:sz w:val="20"/>
                <w:szCs w:val="20"/>
              </w:rPr>
              <w:lastRenderedPageBreak/>
              <w:t xml:space="preserve">4.3: Candidates confused the advantages with the characteristics of state-owned companies. </w:t>
            </w:r>
          </w:p>
          <w:p w14:paraId="3A81530C" w14:textId="77777777" w:rsidR="00CF5626" w:rsidRDefault="00CF5626" w:rsidP="00CF5626">
            <w:pPr>
              <w:pStyle w:val="Default"/>
              <w:numPr>
                <w:ilvl w:val="0"/>
                <w:numId w:val="24"/>
              </w:numPr>
              <w:spacing w:line="360" w:lineRule="auto"/>
              <w:jc w:val="both"/>
              <w:rPr>
                <w:rFonts w:ascii="Century Gothic" w:hAnsi="Century Gothic" w:cs="Arial"/>
                <w:sz w:val="20"/>
                <w:szCs w:val="20"/>
              </w:rPr>
            </w:pPr>
            <w:r>
              <w:rPr>
                <w:rFonts w:ascii="Century Gothic" w:hAnsi="Century Gothic" w:cs="Arial"/>
                <w:sz w:val="20"/>
                <w:szCs w:val="20"/>
              </w:rPr>
              <w:t>4.4: Candidates’ responses were vague and incomplete.</w:t>
            </w:r>
          </w:p>
          <w:p w14:paraId="0E5BBCCB" w14:textId="77777777" w:rsidR="00CF5626" w:rsidRDefault="00CF5626" w:rsidP="00CF5626">
            <w:pPr>
              <w:pStyle w:val="Default"/>
              <w:numPr>
                <w:ilvl w:val="0"/>
                <w:numId w:val="24"/>
              </w:numPr>
              <w:spacing w:line="360" w:lineRule="auto"/>
              <w:jc w:val="both"/>
              <w:rPr>
                <w:rFonts w:ascii="Century Gothic" w:hAnsi="Century Gothic" w:cs="Arial"/>
                <w:sz w:val="20"/>
                <w:szCs w:val="20"/>
              </w:rPr>
            </w:pPr>
            <w:r>
              <w:rPr>
                <w:rFonts w:ascii="Century Gothic" w:hAnsi="Century Gothic" w:cs="Arial"/>
                <w:sz w:val="20"/>
                <w:szCs w:val="20"/>
              </w:rPr>
              <w:t>4.5: Candidates could not fully elaborate on the meaning of CSR.</w:t>
            </w:r>
          </w:p>
          <w:p w14:paraId="70666B85" w14:textId="680A969F" w:rsidR="00CF5626" w:rsidRDefault="00CF5626" w:rsidP="00CF5626">
            <w:pPr>
              <w:pStyle w:val="Default"/>
              <w:numPr>
                <w:ilvl w:val="0"/>
                <w:numId w:val="24"/>
              </w:numPr>
              <w:spacing w:line="360" w:lineRule="auto"/>
              <w:jc w:val="both"/>
              <w:rPr>
                <w:rFonts w:ascii="Century Gothic" w:hAnsi="Century Gothic" w:cs="Arial"/>
                <w:sz w:val="20"/>
                <w:szCs w:val="20"/>
              </w:rPr>
            </w:pPr>
            <w:r>
              <w:rPr>
                <w:rFonts w:ascii="Century Gothic" w:hAnsi="Century Gothic" w:cs="Arial"/>
                <w:sz w:val="20"/>
                <w:szCs w:val="20"/>
              </w:rPr>
              <w:t xml:space="preserve">4.6: Distinction between </w:t>
            </w:r>
            <w:r w:rsidR="009719A6">
              <w:rPr>
                <w:rFonts w:ascii="Century Gothic" w:hAnsi="Century Gothic" w:cs="Arial"/>
                <w:sz w:val="20"/>
                <w:szCs w:val="20"/>
              </w:rPr>
              <w:t xml:space="preserve">problem-solving and decision-making </w:t>
            </w:r>
            <w:r>
              <w:rPr>
                <w:rFonts w:ascii="Century Gothic" w:hAnsi="Century Gothic" w:cs="Arial"/>
                <w:sz w:val="20"/>
                <w:szCs w:val="20"/>
              </w:rPr>
              <w:t>were incomplete.</w:t>
            </w:r>
            <w:r w:rsidR="0073575A">
              <w:rPr>
                <w:rFonts w:ascii="Century Gothic" w:hAnsi="Century Gothic" w:cs="Arial"/>
                <w:sz w:val="20"/>
                <w:szCs w:val="20"/>
              </w:rPr>
              <w:t xml:space="preserve"> Some candidates gave the steps in the problem-solving process.</w:t>
            </w:r>
          </w:p>
          <w:p w14:paraId="5992B32D" w14:textId="77777777" w:rsidR="00301E57" w:rsidRPr="00301E57" w:rsidRDefault="00301E57" w:rsidP="00301E57">
            <w:pPr>
              <w:pStyle w:val="Default"/>
              <w:numPr>
                <w:ilvl w:val="0"/>
                <w:numId w:val="24"/>
              </w:numPr>
              <w:spacing w:line="360" w:lineRule="auto"/>
              <w:jc w:val="both"/>
              <w:rPr>
                <w:rFonts w:ascii="Century Gothic" w:hAnsi="Century Gothic" w:cs="Arial"/>
                <w:sz w:val="20"/>
                <w:szCs w:val="20"/>
                <w:lang w:val="en-US"/>
              </w:rPr>
            </w:pPr>
            <w:r>
              <w:rPr>
                <w:rFonts w:ascii="Century Gothic" w:hAnsi="Century Gothic" w:cs="Arial"/>
                <w:sz w:val="20"/>
                <w:szCs w:val="20"/>
              </w:rPr>
              <w:t>4.7.2: Candidates gave punitive measures and strategies to deal with difficult personalities which was also not accepted as per marking guideline.</w:t>
            </w:r>
          </w:p>
          <w:p w14:paraId="144EFFF2" w14:textId="7482D0D7" w:rsidR="008D10DC" w:rsidRPr="000F5A7B" w:rsidRDefault="008D10DC" w:rsidP="00301E57">
            <w:pPr>
              <w:pStyle w:val="Default"/>
              <w:numPr>
                <w:ilvl w:val="0"/>
                <w:numId w:val="24"/>
              </w:numPr>
              <w:spacing w:line="360" w:lineRule="auto"/>
              <w:jc w:val="both"/>
              <w:rPr>
                <w:rFonts w:ascii="Century Gothic" w:hAnsi="Century Gothic" w:cs="Arial"/>
                <w:sz w:val="20"/>
                <w:szCs w:val="20"/>
                <w:lang w:val="en-US"/>
              </w:rPr>
            </w:pPr>
            <w:r>
              <w:rPr>
                <w:rFonts w:ascii="Century Gothic" w:hAnsi="Century Gothic" w:cs="Arial"/>
                <w:sz w:val="20"/>
                <w:szCs w:val="20"/>
              </w:rPr>
              <w:t>4.8: Candidates are confusing the benefits of diversity with the advantages of creative thinking in 3.4.</w:t>
            </w:r>
          </w:p>
        </w:tc>
      </w:tr>
      <w:tr w:rsidR="000313FA" w:rsidRPr="000F5A7B" w14:paraId="4C858C91"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46F55332" w14:textId="77777777" w:rsidR="000313FA" w:rsidRPr="000F5A7B" w:rsidRDefault="000313FA" w:rsidP="000313FA">
            <w:pPr>
              <w:pStyle w:val="Default"/>
              <w:spacing w:line="360" w:lineRule="auto"/>
              <w:rPr>
                <w:rFonts w:ascii="Century Gothic" w:hAnsi="Century Gothic" w:cs="Arial"/>
                <w:sz w:val="20"/>
                <w:szCs w:val="20"/>
                <w:lang w:val="en-US"/>
              </w:rPr>
            </w:pPr>
          </w:p>
        </w:tc>
      </w:tr>
      <w:tr w:rsidR="008151FD" w:rsidRPr="000F5A7B" w14:paraId="37F0DFDF"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3A6E63A1" w14:textId="4654EEA1" w:rsidR="008151FD" w:rsidRPr="000F5A7B" w:rsidRDefault="008151FD" w:rsidP="008151FD">
            <w:pPr>
              <w:pStyle w:val="Default"/>
              <w:spacing w:line="360" w:lineRule="auto"/>
              <w:rPr>
                <w:rFonts w:ascii="Century Gothic" w:hAnsi="Century Gothic" w:cs="Arial"/>
                <w:sz w:val="20"/>
                <w:szCs w:val="20"/>
                <w:lang w:val="en-US"/>
              </w:rPr>
            </w:pPr>
            <w:r w:rsidRPr="000F5A7B">
              <w:rPr>
                <w:rFonts w:ascii="Century Gothic" w:hAnsi="Century Gothic" w:cs="Arial"/>
                <w:b/>
                <w:bCs/>
                <w:sz w:val="20"/>
                <w:szCs w:val="20"/>
              </w:rPr>
              <w:t xml:space="preserve">QUESTION </w:t>
            </w:r>
            <w:r>
              <w:rPr>
                <w:rFonts w:ascii="Century Gothic" w:hAnsi="Century Gothic" w:cs="Arial"/>
                <w:b/>
                <w:bCs/>
                <w:sz w:val="20"/>
                <w:szCs w:val="20"/>
              </w:rPr>
              <w:t>5</w:t>
            </w:r>
          </w:p>
        </w:tc>
      </w:tr>
      <w:tr w:rsidR="008151FD" w:rsidRPr="000F5A7B" w14:paraId="21B92886"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718E940" w14:textId="0F40333F" w:rsidR="008151FD" w:rsidRPr="000F5A7B" w:rsidRDefault="008151FD" w:rsidP="008151FD">
            <w:pPr>
              <w:pStyle w:val="Default"/>
              <w:spacing w:line="360" w:lineRule="auto"/>
              <w:rPr>
                <w:rFonts w:ascii="Century Gothic" w:hAnsi="Century Gothic" w:cs="Arial"/>
                <w:sz w:val="20"/>
                <w:szCs w:val="20"/>
                <w:lang w:val="en-US"/>
              </w:rPr>
            </w:pPr>
            <w:r w:rsidRPr="00585977">
              <w:rPr>
                <w:rFonts w:ascii="Century Gothic" w:hAnsi="Century Gothic" w:cs="Arial"/>
                <w:b/>
                <w:bCs/>
                <w:sz w:val="20"/>
                <w:szCs w:val="20"/>
              </w:rPr>
              <w:t>(a)</w:t>
            </w:r>
            <w:r>
              <w:rPr>
                <w:rFonts w:ascii="Century Gothic" w:hAnsi="Century Gothic" w:cs="Arial"/>
                <w:b/>
                <w:bCs/>
                <w:sz w:val="20"/>
                <w:szCs w:val="20"/>
              </w:rPr>
              <w:tab/>
            </w:r>
            <w:r w:rsidRPr="00585977">
              <w:rPr>
                <w:rFonts w:ascii="Century Gothic" w:hAnsi="Century Gothic" w:cs="Arial"/>
                <w:b/>
                <w:bCs/>
                <w:sz w:val="20"/>
                <w:szCs w:val="20"/>
              </w:rPr>
              <w:t>General</w:t>
            </w:r>
            <w:r w:rsidRPr="00585977">
              <w:rPr>
                <w:rFonts w:ascii="Century Gothic" w:hAnsi="Century Gothic" w:cs="Arial"/>
                <w:b/>
                <w:bCs/>
                <w:sz w:val="20"/>
                <w:szCs w:val="20"/>
                <w:lang w:val="en-US"/>
              </w:rPr>
              <w:t xml:space="preserve"> comment on the performance of learners in the specific question. Was the </w:t>
            </w:r>
            <w:r>
              <w:rPr>
                <w:rFonts w:ascii="Century Gothic" w:hAnsi="Century Gothic" w:cs="Arial"/>
                <w:b/>
                <w:bCs/>
                <w:sz w:val="20"/>
                <w:szCs w:val="20"/>
                <w:lang w:val="en-US"/>
              </w:rPr>
              <w:t xml:space="preserve">     </w:t>
            </w:r>
            <w:r>
              <w:rPr>
                <w:rFonts w:ascii="Century Gothic" w:hAnsi="Century Gothic" w:cs="Arial"/>
                <w:b/>
                <w:bCs/>
                <w:sz w:val="20"/>
                <w:szCs w:val="20"/>
                <w:lang w:val="en-US"/>
              </w:rPr>
              <w:tab/>
            </w:r>
            <w:r w:rsidRPr="00585977">
              <w:rPr>
                <w:rFonts w:ascii="Century Gothic" w:hAnsi="Century Gothic" w:cs="Arial"/>
                <w:b/>
                <w:bCs/>
                <w:sz w:val="20"/>
                <w:szCs w:val="20"/>
                <w:lang w:val="en-US"/>
              </w:rPr>
              <w:t>question well answered or poorly answered?</w:t>
            </w:r>
            <w:r w:rsidRPr="00585977">
              <w:rPr>
                <w:rFonts w:ascii="Century Gothic" w:hAnsi="Century Gothic" w:cs="Arial"/>
                <w:b/>
                <w:bCs/>
                <w:sz w:val="20"/>
                <w:szCs w:val="20"/>
              </w:rPr>
              <w:t xml:space="preserve"> </w:t>
            </w:r>
          </w:p>
        </w:tc>
      </w:tr>
      <w:tr w:rsidR="008151FD" w:rsidRPr="000F5A7B" w14:paraId="0C56B3EF"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5B48A109" w14:textId="37A47AF1" w:rsidR="008151FD" w:rsidRPr="000F5A7B" w:rsidRDefault="008151FD" w:rsidP="008151FD">
            <w:pPr>
              <w:pStyle w:val="Default"/>
              <w:numPr>
                <w:ilvl w:val="0"/>
                <w:numId w:val="37"/>
              </w:numPr>
              <w:spacing w:line="360" w:lineRule="auto"/>
              <w:rPr>
                <w:rFonts w:ascii="Century Gothic" w:hAnsi="Century Gothic" w:cs="Arial"/>
                <w:sz w:val="20"/>
                <w:szCs w:val="20"/>
                <w:lang w:val="en-US"/>
              </w:rPr>
            </w:pPr>
            <w:r w:rsidRPr="00107213">
              <w:rPr>
                <w:rFonts w:ascii="Century Gothic" w:hAnsi="Century Gothic" w:cs="Arial"/>
                <w:color w:val="auto"/>
                <w:sz w:val="20"/>
                <w:szCs w:val="20"/>
                <w:lang w:val="en-GB"/>
              </w:rPr>
              <w:t>The candidates’ performances</w:t>
            </w:r>
            <w:r>
              <w:rPr>
                <w:rFonts w:ascii="Century Gothic" w:hAnsi="Century Gothic" w:cs="Arial"/>
                <w:color w:val="auto"/>
                <w:sz w:val="20"/>
                <w:szCs w:val="20"/>
                <w:lang w:val="en-GB"/>
              </w:rPr>
              <w:t xml:space="preserve"> were </w:t>
            </w:r>
            <w:r w:rsidRPr="00107213">
              <w:rPr>
                <w:rFonts w:ascii="Century Gothic" w:hAnsi="Century Gothic" w:cs="Arial"/>
                <w:color w:val="auto"/>
                <w:sz w:val="20"/>
                <w:szCs w:val="20"/>
                <w:lang w:val="en-GB"/>
              </w:rPr>
              <w:t xml:space="preserve">moderate </w:t>
            </w:r>
            <w:r>
              <w:rPr>
                <w:rFonts w:ascii="Century Gothic" w:hAnsi="Century Gothic" w:cs="Arial"/>
                <w:color w:val="auto"/>
                <w:sz w:val="20"/>
                <w:szCs w:val="20"/>
                <w:lang w:val="en-GB"/>
              </w:rPr>
              <w:t>to high in most exam centres.</w:t>
            </w:r>
          </w:p>
        </w:tc>
      </w:tr>
      <w:tr w:rsidR="008151FD" w:rsidRPr="000F5A7B" w14:paraId="6CBC867C"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6ED49748" w14:textId="77777777" w:rsidR="008151FD" w:rsidRPr="000F5A7B" w:rsidRDefault="008151FD" w:rsidP="008151FD">
            <w:pPr>
              <w:pStyle w:val="Default"/>
              <w:spacing w:line="360" w:lineRule="auto"/>
              <w:rPr>
                <w:rFonts w:ascii="Century Gothic" w:hAnsi="Century Gothic" w:cs="Arial"/>
                <w:sz w:val="20"/>
                <w:szCs w:val="20"/>
                <w:lang w:val="en-US"/>
              </w:rPr>
            </w:pPr>
          </w:p>
        </w:tc>
      </w:tr>
      <w:tr w:rsidR="008151FD" w:rsidRPr="000F5A7B" w14:paraId="11588C9F"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E5BC31A" w14:textId="26C96941" w:rsidR="008151FD" w:rsidRPr="000F5A7B" w:rsidRDefault="008151FD" w:rsidP="008151FD">
            <w:pPr>
              <w:pStyle w:val="Default"/>
              <w:spacing w:line="360" w:lineRule="auto"/>
              <w:rPr>
                <w:rFonts w:ascii="Century Gothic" w:hAnsi="Century Gothic" w:cs="Arial"/>
                <w:sz w:val="20"/>
                <w:szCs w:val="20"/>
                <w:lang w:val="en-US"/>
              </w:rPr>
            </w:pPr>
            <w:r>
              <w:rPr>
                <w:rFonts w:ascii="Century Gothic" w:hAnsi="Century Gothic" w:cs="Arial"/>
                <w:b/>
                <w:bCs/>
                <w:sz w:val="20"/>
                <w:szCs w:val="20"/>
                <w:lang w:val="en-US"/>
              </w:rPr>
              <w:t>(b)</w:t>
            </w:r>
            <w:r>
              <w:rPr>
                <w:rFonts w:ascii="Century Gothic" w:hAnsi="Century Gothic" w:cs="Arial"/>
                <w:b/>
                <w:bCs/>
                <w:sz w:val="20"/>
                <w:szCs w:val="20"/>
                <w:lang w:val="en-US"/>
              </w:rPr>
              <w:tab/>
            </w:r>
            <w:r w:rsidRPr="00A92196">
              <w:rPr>
                <w:rFonts w:ascii="Century Gothic" w:hAnsi="Century Gothic" w:cs="Arial"/>
                <w:b/>
                <w:bCs/>
                <w:sz w:val="20"/>
                <w:szCs w:val="20"/>
                <w:lang w:val="en-US"/>
              </w:rPr>
              <w:t>Why was the question poorly answered? Also provide specific examples, indicate</w:t>
            </w:r>
            <w:r>
              <w:rPr>
                <w:rFonts w:ascii="Century Gothic" w:hAnsi="Century Gothic" w:cs="Arial"/>
                <w:b/>
                <w:bCs/>
                <w:sz w:val="20"/>
                <w:szCs w:val="20"/>
                <w:lang w:val="en-US"/>
              </w:rPr>
              <w:t xml:space="preserve"> </w:t>
            </w:r>
            <w:r>
              <w:rPr>
                <w:rFonts w:ascii="Century Gothic" w:hAnsi="Century Gothic" w:cs="Arial"/>
                <w:b/>
                <w:bCs/>
                <w:sz w:val="20"/>
                <w:szCs w:val="20"/>
                <w:lang w:val="en-US"/>
              </w:rPr>
              <w:tab/>
            </w:r>
            <w:r w:rsidRPr="00A92196">
              <w:rPr>
                <w:rFonts w:ascii="Century Gothic" w:hAnsi="Century Gothic" w:cs="Arial"/>
                <w:b/>
                <w:bCs/>
                <w:sz w:val="20"/>
                <w:szCs w:val="20"/>
                <w:lang w:val="en-US"/>
              </w:rPr>
              <w:t>commo</w:t>
            </w:r>
            <w:r>
              <w:rPr>
                <w:rFonts w:ascii="Century Gothic" w:hAnsi="Century Gothic" w:cs="Arial"/>
                <w:b/>
                <w:bCs/>
                <w:sz w:val="20"/>
                <w:szCs w:val="20"/>
                <w:lang w:val="en-US"/>
              </w:rPr>
              <w:t xml:space="preserve">n </w:t>
            </w:r>
            <w:r w:rsidRPr="00A92196">
              <w:rPr>
                <w:rFonts w:ascii="Century Gothic" w:hAnsi="Century Gothic" w:cs="Arial"/>
                <w:b/>
                <w:bCs/>
                <w:sz w:val="20"/>
                <w:szCs w:val="20"/>
                <w:lang w:val="en-US"/>
              </w:rPr>
              <w:t>errors committed by learners in this question, and any misconceptions.</w:t>
            </w:r>
          </w:p>
        </w:tc>
      </w:tr>
      <w:tr w:rsidR="008151FD" w:rsidRPr="000F5A7B" w14:paraId="0307C8E0"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4F91EDE8" w14:textId="22899256" w:rsidR="00B2651F" w:rsidRPr="00B2651F" w:rsidRDefault="00B2651F" w:rsidP="00B2651F">
            <w:pPr>
              <w:pStyle w:val="Default"/>
              <w:numPr>
                <w:ilvl w:val="0"/>
                <w:numId w:val="37"/>
              </w:numPr>
              <w:spacing w:line="360" w:lineRule="auto"/>
              <w:rPr>
                <w:rFonts w:ascii="Century Gothic" w:hAnsi="Century Gothic" w:cs="Arial"/>
                <w:sz w:val="20"/>
                <w:szCs w:val="20"/>
              </w:rPr>
            </w:pPr>
            <w:r>
              <w:rPr>
                <w:rFonts w:ascii="Century Gothic" w:hAnsi="Century Gothic" w:cs="Arial"/>
                <w:sz w:val="20"/>
                <w:szCs w:val="20"/>
              </w:rPr>
              <w:t xml:space="preserve">5.1: </w:t>
            </w:r>
            <w:r w:rsidR="009719A6">
              <w:rPr>
                <w:rFonts w:ascii="Century Gothic" w:hAnsi="Century Gothic" w:cs="Arial"/>
                <w:sz w:val="20"/>
                <w:szCs w:val="20"/>
              </w:rPr>
              <w:t xml:space="preserve">Candidates repeated the facts from the preamble in the question paper as their Introduction. </w:t>
            </w:r>
            <w:r>
              <w:rPr>
                <w:rFonts w:ascii="Century Gothic" w:hAnsi="Century Gothic" w:cs="Arial"/>
                <w:sz w:val="20"/>
                <w:szCs w:val="20"/>
              </w:rPr>
              <w:t xml:space="preserve">Candidates identified the principles of insurance in the Introduction, thereby forfeiting the marks for the principles in the content of the essay. </w:t>
            </w:r>
          </w:p>
          <w:p w14:paraId="4AA0CD30" w14:textId="3DD2ADD1" w:rsidR="00C33869" w:rsidRDefault="00C33869" w:rsidP="00B2651F">
            <w:pPr>
              <w:pStyle w:val="Default"/>
              <w:numPr>
                <w:ilvl w:val="0"/>
                <w:numId w:val="37"/>
              </w:numPr>
              <w:spacing w:line="360" w:lineRule="auto"/>
              <w:jc w:val="both"/>
              <w:rPr>
                <w:rFonts w:ascii="Century Gothic" w:hAnsi="Century Gothic" w:cs="Arial"/>
                <w:sz w:val="20"/>
                <w:szCs w:val="20"/>
              </w:rPr>
            </w:pPr>
            <w:r w:rsidRPr="00087633">
              <w:rPr>
                <w:rFonts w:ascii="Century Gothic" w:hAnsi="Century Gothic" w:cs="Arial"/>
                <w:sz w:val="20"/>
                <w:szCs w:val="20"/>
              </w:rPr>
              <w:t>5.3:</w:t>
            </w:r>
            <w:r>
              <w:rPr>
                <w:rFonts w:ascii="Century Gothic" w:hAnsi="Century Gothic" w:cs="Arial"/>
                <w:sz w:val="20"/>
                <w:szCs w:val="20"/>
              </w:rPr>
              <w:t xml:space="preserve"> Candidates forfeited marks because they could not identify the principles of insurance. Some candidates gave the three forms of compulsory insurances.</w:t>
            </w:r>
            <w:r w:rsidR="00443E7C">
              <w:rPr>
                <w:rFonts w:ascii="Century Gothic" w:hAnsi="Century Gothic" w:cs="Arial"/>
                <w:sz w:val="20"/>
                <w:szCs w:val="20"/>
              </w:rPr>
              <w:t xml:space="preserve"> Some candidates also wrote insurable risk instead of insurable interest.</w:t>
            </w:r>
          </w:p>
          <w:p w14:paraId="15EC7D3C" w14:textId="77777777" w:rsidR="00C33869" w:rsidRDefault="00C33869" w:rsidP="00B2651F">
            <w:pPr>
              <w:pStyle w:val="Default"/>
              <w:numPr>
                <w:ilvl w:val="0"/>
                <w:numId w:val="37"/>
              </w:numPr>
              <w:spacing w:line="360" w:lineRule="auto"/>
              <w:jc w:val="both"/>
              <w:rPr>
                <w:rFonts w:ascii="Century Gothic" w:hAnsi="Century Gothic" w:cs="Arial"/>
                <w:sz w:val="20"/>
                <w:szCs w:val="20"/>
              </w:rPr>
            </w:pPr>
            <w:r>
              <w:rPr>
                <w:rFonts w:ascii="Century Gothic" w:hAnsi="Century Gothic" w:cs="Arial"/>
                <w:sz w:val="20"/>
                <w:szCs w:val="20"/>
              </w:rPr>
              <w:t>5.4: Most candidates were unable to score the full marks for this sub-question, scoring a maximum of eight marks.</w:t>
            </w:r>
          </w:p>
          <w:p w14:paraId="2C8D359F" w14:textId="7935046B" w:rsidR="00C33869" w:rsidRPr="0015363F" w:rsidRDefault="00C33869" w:rsidP="0015363F">
            <w:pPr>
              <w:pStyle w:val="Default"/>
              <w:numPr>
                <w:ilvl w:val="0"/>
                <w:numId w:val="37"/>
              </w:numPr>
              <w:spacing w:line="360" w:lineRule="auto"/>
              <w:rPr>
                <w:rFonts w:ascii="Century Gothic" w:hAnsi="Century Gothic" w:cs="Arial"/>
                <w:sz w:val="20"/>
                <w:szCs w:val="20"/>
              </w:rPr>
            </w:pPr>
            <w:r>
              <w:rPr>
                <w:rFonts w:ascii="Century Gothic" w:hAnsi="Century Gothic" w:cs="Arial"/>
                <w:sz w:val="20"/>
                <w:szCs w:val="20"/>
              </w:rPr>
              <w:t xml:space="preserve">5.5: Candidates’ responses were </w:t>
            </w:r>
            <w:r w:rsidR="001A4F95">
              <w:rPr>
                <w:rFonts w:ascii="Century Gothic" w:hAnsi="Century Gothic" w:cs="Arial"/>
                <w:sz w:val="20"/>
                <w:szCs w:val="20"/>
              </w:rPr>
              <w:t xml:space="preserve">incomplete, </w:t>
            </w:r>
            <w:r>
              <w:rPr>
                <w:rFonts w:ascii="Century Gothic" w:hAnsi="Century Gothic" w:cs="Arial"/>
                <w:sz w:val="20"/>
                <w:szCs w:val="20"/>
              </w:rPr>
              <w:t>vague and repetitive in terms of receiving compensation for injuries incurred at work.</w:t>
            </w:r>
            <w:r w:rsidR="0015363F">
              <w:rPr>
                <w:rFonts w:ascii="Century Gothic" w:hAnsi="Century Gothic" w:cs="Arial"/>
                <w:sz w:val="20"/>
                <w:szCs w:val="20"/>
              </w:rPr>
              <w:t xml:space="preserve"> V Responses related more to COIDA than the Compensation Fund.</w:t>
            </w:r>
          </w:p>
          <w:p w14:paraId="404EF1E6" w14:textId="77777777" w:rsidR="00C33869" w:rsidRPr="002B384B" w:rsidRDefault="00C33869" w:rsidP="00B2651F">
            <w:pPr>
              <w:pStyle w:val="Default"/>
              <w:numPr>
                <w:ilvl w:val="0"/>
                <w:numId w:val="37"/>
              </w:numPr>
              <w:spacing w:line="360" w:lineRule="auto"/>
              <w:rPr>
                <w:rFonts w:ascii="Century Gothic" w:hAnsi="Century Gothic" w:cs="Arial"/>
                <w:b/>
                <w:bCs/>
                <w:sz w:val="20"/>
                <w:szCs w:val="20"/>
              </w:rPr>
            </w:pPr>
            <w:r w:rsidRPr="009706C6">
              <w:rPr>
                <w:rFonts w:ascii="Century Gothic" w:hAnsi="Century Gothic" w:cs="Arial"/>
                <w:sz w:val="20"/>
                <w:szCs w:val="20"/>
              </w:rPr>
              <w:t>Candidates forfeited marks for the Introduction</w:t>
            </w:r>
            <w:r>
              <w:rPr>
                <w:rFonts w:ascii="Century Gothic" w:hAnsi="Century Gothic" w:cs="Arial"/>
                <w:sz w:val="20"/>
                <w:szCs w:val="20"/>
              </w:rPr>
              <w:t xml:space="preserve"> and </w:t>
            </w:r>
            <w:r w:rsidRPr="009706C6">
              <w:rPr>
                <w:rFonts w:ascii="Century Gothic" w:hAnsi="Century Gothic" w:cs="Arial"/>
                <w:sz w:val="20"/>
                <w:szCs w:val="20"/>
              </w:rPr>
              <w:t>Conclusion</w:t>
            </w:r>
            <w:r>
              <w:rPr>
                <w:rFonts w:ascii="Century Gothic" w:hAnsi="Century Gothic" w:cs="Arial"/>
                <w:sz w:val="20"/>
                <w:szCs w:val="20"/>
              </w:rPr>
              <w:t xml:space="preserve"> as these facts were vague or repeated from the preamble of the Question Paper.</w:t>
            </w:r>
          </w:p>
          <w:p w14:paraId="5752154B" w14:textId="2FA2D5EE" w:rsidR="008151FD" w:rsidRPr="000F5A7B" w:rsidRDefault="00C33869" w:rsidP="00B2651F">
            <w:pPr>
              <w:pStyle w:val="Default"/>
              <w:numPr>
                <w:ilvl w:val="0"/>
                <w:numId w:val="37"/>
              </w:numPr>
              <w:spacing w:line="360" w:lineRule="auto"/>
              <w:rPr>
                <w:rFonts w:ascii="Century Gothic" w:hAnsi="Century Gothic" w:cs="Arial"/>
                <w:sz w:val="20"/>
                <w:szCs w:val="20"/>
                <w:lang w:val="en-US"/>
              </w:rPr>
            </w:pPr>
            <w:r>
              <w:rPr>
                <w:rFonts w:ascii="Century Gothic" w:hAnsi="Century Gothic" w:cs="Arial"/>
                <w:sz w:val="20"/>
                <w:szCs w:val="20"/>
              </w:rPr>
              <w:t xml:space="preserve">Candidates also forfeited marks for </w:t>
            </w:r>
            <w:r w:rsidRPr="009706C6">
              <w:rPr>
                <w:rFonts w:ascii="Century Gothic" w:hAnsi="Century Gothic" w:cs="Arial"/>
                <w:sz w:val="20"/>
                <w:szCs w:val="20"/>
              </w:rPr>
              <w:t>Originality</w:t>
            </w:r>
            <w:r>
              <w:rPr>
                <w:rFonts w:ascii="Century Gothic" w:hAnsi="Century Gothic" w:cs="Arial"/>
                <w:sz w:val="20"/>
                <w:szCs w:val="20"/>
              </w:rPr>
              <w:t xml:space="preserve"> as they did not attempt to make examples that impacted on the essay.</w:t>
            </w:r>
          </w:p>
        </w:tc>
      </w:tr>
      <w:tr w:rsidR="00A9555E" w:rsidRPr="000F5A7B" w14:paraId="64A605FE"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4099BAF4" w14:textId="77777777" w:rsidR="00A9555E" w:rsidRPr="000F5A7B" w:rsidRDefault="00A9555E" w:rsidP="008151FD">
            <w:pPr>
              <w:pStyle w:val="Default"/>
              <w:spacing w:line="360" w:lineRule="auto"/>
              <w:rPr>
                <w:rFonts w:ascii="Century Gothic" w:hAnsi="Century Gothic" w:cs="Arial"/>
                <w:sz w:val="20"/>
                <w:szCs w:val="20"/>
                <w:lang w:val="en-US"/>
              </w:rPr>
            </w:pPr>
          </w:p>
        </w:tc>
      </w:tr>
      <w:tr w:rsidR="00C33869" w:rsidRPr="000F5A7B" w14:paraId="7AE80BC0"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6342208F" w14:textId="15BE710D" w:rsidR="00C33869" w:rsidRPr="000F5A7B" w:rsidRDefault="00C33869" w:rsidP="00C33869">
            <w:pPr>
              <w:pStyle w:val="Default"/>
              <w:spacing w:line="360" w:lineRule="auto"/>
              <w:rPr>
                <w:rFonts w:ascii="Century Gothic" w:hAnsi="Century Gothic" w:cs="Arial"/>
                <w:sz w:val="20"/>
                <w:szCs w:val="20"/>
                <w:lang w:val="en-US"/>
              </w:rPr>
            </w:pPr>
            <w:r w:rsidRPr="000F5A7B">
              <w:rPr>
                <w:rFonts w:ascii="Century Gothic" w:hAnsi="Century Gothic" w:cs="Arial"/>
                <w:b/>
                <w:bCs/>
                <w:sz w:val="20"/>
                <w:szCs w:val="20"/>
              </w:rPr>
              <w:t xml:space="preserve">QUESTION </w:t>
            </w:r>
            <w:r>
              <w:rPr>
                <w:rFonts w:ascii="Century Gothic" w:hAnsi="Century Gothic" w:cs="Arial"/>
                <w:b/>
                <w:bCs/>
                <w:sz w:val="20"/>
                <w:szCs w:val="20"/>
              </w:rPr>
              <w:t>6</w:t>
            </w:r>
          </w:p>
        </w:tc>
      </w:tr>
      <w:tr w:rsidR="00C33869" w:rsidRPr="000F5A7B" w14:paraId="1C64B39E"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1C63825" w14:textId="4E3493BB" w:rsidR="00C33869" w:rsidRPr="000F5A7B" w:rsidRDefault="00C33869" w:rsidP="00C33869">
            <w:pPr>
              <w:pStyle w:val="Default"/>
              <w:spacing w:line="360" w:lineRule="auto"/>
              <w:rPr>
                <w:rFonts w:ascii="Century Gothic" w:hAnsi="Century Gothic" w:cs="Arial"/>
                <w:sz w:val="20"/>
                <w:szCs w:val="20"/>
                <w:lang w:val="en-US"/>
              </w:rPr>
            </w:pPr>
            <w:r w:rsidRPr="00585977">
              <w:rPr>
                <w:rFonts w:ascii="Century Gothic" w:hAnsi="Century Gothic" w:cs="Arial"/>
                <w:b/>
                <w:bCs/>
                <w:sz w:val="20"/>
                <w:szCs w:val="20"/>
              </w:rPr>
              <w:t>(a)</w:t>
            </w:r>
            <w:r>
              <w:rPr>
                <w:rFonts w:ascii="Century Gothic" w:hAnsi="Century Gothic" w:cs="Arial"/>
                <w:b/>
                <w:bCs/>
                <w:sz w:val="20"/>
                <w:szCs w:val="20"/>
              </w:rPr>
              <w:tab/>
            </w:r>
            <w:r w:rsidRPr="00585977">
              <w:rPr>
                <w:rFonts w:ascii="Century Gothic" w:hAnsi="Century Gothic" w:cs="Arial"/>
                <w:b/>
                <w:bCs/>
                <w:sz w:val="20"/>
                <w:szCs w:val="20"/>
              </w:rPr>
              <w:t>General</w:t>
            </w:r>
            <w:r w:rsidRPr="00585977">
              <w:rPr>
                <w:rFonts w:ascii="Century Gothic" w:hAnsi="Century Gothic" w:cs="Arial"/>
                <w:b/>
                <w:bCs/>
                <w:sz w:val="20"/>
                <w:szCs w:val="20"/>
                <w:lang w:val="en-US"/>
              </w:rPr>
              <w:t xml:space="preserve"> comment on the performance of learners in the specific question. Was the </w:t>
            </w:r>
            <w:r>
              <w:rPr>
                <w:rFonts w:ascii="Century Gothic" w:hAnsi="Century Gothic" w:cs="Arial"/>
                <w:b/>
                <w:bCs/>
                <w:sz w:val="20"/>
                <w:szCs w:val="20"/>
                <w:lang w:val="en-US"/>
              </w:rPr>
              <w:t xml:space="preserve">     </w:t>
            </w:r>
            <w:r>
              <w:rPr>
                <w:rFonts w:ascii="Century Gothic" w:hAnsi="Century Gothic" w:cs="Arial"/>
                <w:b/>
                <w:bCs/>
                <w:sz w:val="20"/>
                <w:szCs w:val="20"/>
                <w:lang w:val="en-US"/>
              </w:rPr>
              <w:tab/>
            </w:r>
            <w:r w:rsidRPr="00585977">
              <w:rPr>
                <w:rFonts w:ascii="Century Gothic" w:hAnsi="Century Gothic" w:cs="Arial"/>
                <w:b/>
                <w:bCs/>
                <w:sz w:val="20"/>
                <w:szCs w:val="20"/>
                <w:lang w:val="en-US"/>
              </w:rPr>
              <w:t>question well answered or poorly answered?</w:t>
            </w:r>
            <w:r w:rsidRPr="00585977">
              <w:rPr>
                <w:rFonts w:ascii="Century Gothic" w:hAnsi="Century Gothic" w:cs="Arial"/>
                <w:b/>
                <w:bCs/>
                <w:sz w:val="20"/>
                <w:szCs w:val="20"/>
              </w:rPr>
              <w:t xml:space="preserve"> </w:t>
            </w:r>
          </w:p>
        </w:tc>
      </w:tr>
      <w:tr w:rsidR="00C33869" w:rsidRPr="000F5A7B" w14:paraId="50E8C3D9"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0FE7F683" w14:textId="562D3CB7" w:rsidR="00C33869" w:rsidRPr="000F5A7B" w:rsidRDefault="00C33869" w:rsidP="00C33869">
            <w:pPr>
              <w:pStyle w:val="Default"/>
              <w:numPr>
                <w:ilvl w:val="0"/>
                <w:numId w:val="38"/>
              </w:numPr>
              <w:spacing w:line="360" w:lineRule="auto"/>
              <w:rPr>
                <w:rFonts w:ascii="Century Gothic" w:hAnsi="Century Gothic" w:cs="Arial"/>
                <w:sz w:val="20"/>
                <w:szCs w:val="20"/>
                <w:lang w:val="en-US"/>
              </w:rPr>
            </w:pPr>
            <w:r w:rsidRPr="00107213">
              <w:rPr>
                <w:rFonts w:ascii="Century Gothic" w:hAnsi="Century Gothic" w:cs="Arial"/>
                <w:color w:val="auto"/>
                <w:sz w:val="20"/>
                <w:szCs w:val="20"/>
                <w:lang w:val="en-GB"/>
              </w:rPr>
              <w:t>The candidates’ performances</w:t>
            </w:r>
            <w:r>
              <w:rPr>
                <w:rFonts w:ascii="Century Gothic" w:hAnsi="Century Gothic" w:cs="Arial"/>
                <w:color w:val="auto"/>
                <w:sz w:val="20"/>
                <w:szCs w:val="20"/>
                <w:lang w:val="en-GB"/>
              </w:rPr>
              <w:t xml:space="preserve"> were low</w:t>
            </w:r>
            <w:r w:rsidRPr="00107213">
              <w:rPr>
                <w:rFonts w:ascii="Century Gothic" w:hAnsi="Century Gothic" w:cs="Arial"/>
                <w:color w:val="auto"/>
                <w:sz w:val="20"/>
                <w:szCs w:val="20"/>
                <w:lang w:val="en-GB"/>
              </w:rPr>
              <w:t xml:space="preserve"> </w:t>
            </w:r>
            <w:r>
              <w:rPr>
                <w:rFonts w:ascii="Century Gothic" w:hAnsi="Century Gothic" w:cs="Arial"/>
                <w:color w:val="auto"/>
                <w:sz w:val="20"/>
                <w:szCs w:val="20"/>
                <w:lang w:val="en-GB"/>
              </w:rPr>
              <w:t>to mode</w:t>
            </w:r>
            <w:r w:rsidR="00E875BE">
              <w:rPr>
                <w:rFonts w:ascii="Century Gothic" w:hAnsi="Century Gothic" w:cs="Arial"/>
                <w:color w:val="auto"/>
                <w:sz w:val="20"/>
                <w:szCs w:val="20"/>
                <w:lang w:val="en-GB"/>
              </w:rPr>
              <w:t>r</w:t>
            </w:r>
            <w:r>
              <w:rPr>
                <w:rFonts w:ascii="Century Gothic" w:hAnsi="Century Gothic" w:cs="Arial"/>
                <w:color w:val="auto"/>
                <w:sz w:val="20"/>
                <w:szCs w:val="20"/>
                <w:lang w:val="en-GB"/>
              </w:rPr>
              <w:t>ate in most exam centres.</w:t>
            </w:r>
          </w:p>
        </w:tc>
      </w:tr>
      <w:tr w:rsidR="00C33869" w:rsidRPr="000F5A7B" w14:paraId="4E6E1B5E"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45E3C7A0" w14:textId="77777777" w:rsidR="00C33869" w:rsidRPr="00107213" w:rsidRDefault="00C33869" w:rsidP="00C33869">
            <w:pPr>
              <w:pStyle w:val="Default"/>
              <w:spacing w:line="360" w:lineRule="auto"/>
              <w:rPr>
                <w:rFonts w:ascii="Century Gothic" w:hAnsi="Century Gothic" w:cs="Arial"/>
                <w:color w:val="auto"/>
                <w:sz w:val="20"/>
                <w:szCs w:val="20"/>
                <w:lang w:val="en-GB"/>
              </w:rPr>
            </w:pPr>
          </w:p>
        </w:tc>
      </w:tr>
      <w:tr w:rsidR="00C33869" w:rsidRPr="000F5A7B" w14:paraId="61CAC4C4"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3C5D0D" w14:textId="3AEB7596" w:rsidR="00C33869" w:rsidRPr="00107213" w:rsidRDefault="00C33869" w:rsidP="00C33869">
            <w:pPr>
              <w:pStyle w:val="Default"/>
              <w:spacing w:line="360" w:lineRule="auto"/>
              <w:rPr>
                <w:rFonts w:ascii="Century Gothic" w:hAnsi="Century Gothic" w:cs="Arial"/>
                <w:color w:val="auto"/>
                <w:sz w:val="20"/>
                <w:szCs w:val="20"/>
                <w:lang w:val="en-GB"/>
              </w:rPr>
            </w:pPr>
            <w:r>
              <w:rPr>
                <w:rFonts w:ascii="Century Gothic" w:hAnsi="Century Gothic" w:cs="Arial"/>
                <w:b/>
                <w:bCs/>
                <w:sz w:val="20"/>
                <w:szCs w:val="20"/>
                <w:lang w:val="en-US"/>
              </w:rPr>
              <w:lastRenderedPageBreak/>
              <w:t>(b)</w:t>
            </w:r>
            <w:r>
              <w:rPr>
                <w:rFonts w:ascii="Century Gothic" w:hAnsi="Century Gothic" w:cs="Arial"/>
                <w:b/>
                <w:bCs/>
                <w:sz w:val="20"/>
                <w:szCs w:val="20"/>
                <w:lang w:val="en-US"/>
              </w:rPr>
              <w:tab/>
            </w:r>
            <w:r w:rsidRPr="00A92196">
              <w:rPr>
                <w:rFonts w:ascii="Century Gothic" w:hAnsi="Century Gothic" w:cs="Arial"/>
                <w:b/>
                <w:bCs/>
                <w:sz w:val="20"/>
                <w:szCs w:val="20"/>
                <w:lang w:val="en-US"/>
              </w:rPr>
              <w:t>Why was the question poorly answered? Also provide specific examples, indicate</w:t>
            </w:r>
            <w:r>
              <w:rPr>
                <w:rFonts w:ascii="Century Gothic" w:hAnsi="Century Gothic" w:cs="Arial"/>
                <w:b/>
                <w:bCs/>
                <w:sz w:val="20"/>
                <w:szCs w:val="20"/>
                <w:lang w:val="en-US"/>
              </w:rPr>
              <w:t xml:space="preserve"> </w:t>
            </w:r>
            <w:r>
              <w:rPr>
                <w:rFonts w:ascii="Century Gothic" w:hAnsi="Century Gothic" w:cs="Arial"/>
                <w:b/>
                <w:bCs/>
                <w:sz w:val="20"/>
                <w:szCs w:val="20"/>
                <w:lang w:val="en-US"/>
              </w:rPr>
              <w:tab/>
            </w:r>
            <w:r w:rsidRPr="00A92196">
              <w:rPr>
                <w:rFonts w:ascii="Century Gothic" w:hAnsi="Century Gothic" w:cs="Arial"/>
                <w:b/>
                <w:bCs/>
                <w:sz w:val="20"/>
                <w:szCs w:val="20"/>
                <w:lang w:val="en-US"/>
              </w:rPr>
              <w:t>commo</w:t>
            </w:r>
            <w:r>
              <w:rPr>
                <w:rFonts w:ascii="Century Gothic" w:hAnsi="Century Gothic" w:cs="Arial"/>
                <w:b/>
                <w:bCs/>
                <w:sz w:val="20"/>
                <w:szCs w:val="20"/>
                <w:lang w:val="en-US"/>
              </w:rPr>
              <w:t xml:space="preserve">n </w:t>
            </w:r>
            <w:r w:rsidRPr="00A92196">
              <w:rPr>
                <w:rFonts w:ascii="Century Gothic" w:hAnsi="Century Gothic" w:cs="Arial"/>
                <w:b/>
                <w:bCs/>
                <w:sz w:val="20"/>
                <w:szCs w:val="20"/>
                <w:lang w:val="en-US"/>
              </w:rPr>
              <w:t>errors committed by learners in this question, and any misconceptions.</w:t>
            </w:r>
          </w:p>
        </w:tc>
      </w:tr>
      <w:tr w:rsidR="00BC014C" w:rsidRPr="000F5A7B" w14:paraId="5D281067"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1752875B" w14:textId="77777777" w:rsidR="003E13CA" w:rsidRPr="00A5404A" w:rsidRDefault="003E13CA" w:rsidP="003E13CA">
            <w:pPr>
              <w:pStyle w:val="Default"/>
              <w:numPr>
                <w:ilvl w:val="0"/>
                <w:numId w:val="38"/>
              </w:numPr>
              <w:spacing w:line="360" w:lineRule="auto"/>
              <w:rPr>
                <w:rFonts w:ascii="Century Gothic" w:hAnsi="Century Gothic" w:cs="Arial"/>
                <w:sz w:val="20"/>
                <w:szCs w:val="20"/>
              </w:rPr>
            </w:pPr>
            <w:r>
              <w:rPr>
                <w:rFonts w:ascii="Century Gothic" w:hAnsi="Century Gothic" w:cs="Arial"/>
                <w:sz w:val="20"/>
                <w:szCs w:val="20"/>
              </w:rPr>
              <w:t xml:space="preserve">6.1: Candidates defined ethics in the Introduction which was not accepted as it was not one of the sub-questions in the essay. Candidates also gave the definition of professional behaviour in the Introduction and did not include again as part of the headings in the content of the essay, thereby forfeiting a mark for Analysis. </w:t>
            </w:r>
          </w:p>
          <w:p w14:paraId="5308E553" w14:textId="45C31A8E" w:rsidR="003E13CA" w:rsidRPr="003E13CA" w:rsidRDefault="003E13CA" w:rsidP="003E13CA">
            <w:pPr>
              <w:pStyle w:val="Default"/>
              <w:numPr>
                <w:ilvl w:val="0"/>
                <w:numId w:val="38"/>
              </w:numPr>
              <w:spacing w:line="360" w:lineRule="auto"/>
              <w:jc w:val="both"/>
              <w:rPr>
                <w:rFonts w:ascii="Century Gothic" w:hAnsi="Century Gothic" w:cs="Arial"/>
                <w:b/>
                <w:bCs/>
                <w:sz w:val="20"/>
                <w:szCs w:val="20"/>
              </w:rPr>
            </w:pPr>
            <w:r>
              <w:rPr>
                <w:rFonts w:ascii="Century Gothic" w:hAnsi="Century Gothic" w:cs="Arial"/>
                <w:sz w:val="20"/>
                <w:szCs w:val="20"/>
              </w:rPr>
              <w:t>6.2: Candidates were unable to fully elaborate on the meaning of professional behaviour and confused it with the definition of ethical behaviour.</w:t>
            </w:r>
          </w:p>
          <w:p w14:paraId="169BE8A6" w14:textId="77777777" w:rsidR="00ED3CFD" w:rsidRPr="00937C03" w:rsidRDefault="00ED3CFD" w:rsidP="003E13CA">
            <w:pPr>
              <w:pStyle w:val="Default"/>
              <w:numPr>
                <w:ilvl w:val="0"/>
                <w:numId w:val="38"/>
              </w:numPr>
              <w:spacing w:line="360" w:lineRule="auto"/>
              <w:jc w:val="both"/>
              <w:rPr>
                <w:rFonts w:ascii="Century Gothic" w:hAnsi="Century Gothic" w:cs="Arial"/>
                <w:b/>
                <w:bCs/>
                <w:sz w:val="20"/>
                <w:szCs w:val="20"/>
              </w:rPr>
            </w:pPr>
            <w:r>
              <w:rPr>
                <w:rFonts w:ascii="Century Gothic" w:hAnsi="Century Gothic" w:cs="Arial"/>
                <w:sz w:val="20"/>
                <w:szCs w:val="20"/>
              </w:rPr>
              <w:t>6.3: Candidates explained unprofessional business practices instead of the three unethical business practices.</w:t>
            </w:r>
          </w:p>
          <w:p w14:paraId="1ACBE367" w14:textId="77777777" w:rsidR="00BC014C" w:rsidRPr="00364185" w:rsidRDefault="00ED3CFD" w:rsidP="003E13CA">
            <w:pPr>
              <w:pStyle w:val="Default"/>
              <w:numPr>
                <w:ilvl w:val="0"/>
                <w:numId w:val="38"/>
              </w:numPr>
              <w:spacing w:line="360" w:lineRule="auto"/>
              <w:rPr>
                <w:rFonts w:ascii="Century Gothic" w:hAnsi="Century Gothic" w:cs="Arial"/>
                <w:b/>
                <w:bCs/>
                <w:sz w:val="20"/>
                <w:szCs w:val="20"/>
                <w:lang w:val="en-US"/>
              </w:rPr>
            </w:pPr>
            <w:r w:rsidRPr="00937C03">
              <w:rPr>
                <w:rFonts w:ascii="Century Gothic" w:hAnsi="Century Gothic" w:cs="Arial"/>
                <w:sz w:val="20"/>
                <w:szCs w:val="20"/>
              </w:rPr>
              <w:t>6.4</w:t>
            </w:r>
            <w:r>
              <w:rPr>
                <w:rFonts w:ascii="Century Gothic" w:hAnsi="Century Gothic" w:cs="Arial"/>
                <w:sz w:val="20"/>
                <w:szCs w:val="20"/>
              </w:rPr>
              <w:t>: Candidates who incorrectly identified the unethical business practices, forfeited marks for the strategies to deal with them.</w:t>
            </w:r>
          </w:p>
          <w:p w14:paraId="454E0524" w14:textId="1ADFB312" w:rsidR="00364185" w:rsidRDefault="00364185" w:rsidP="003E13CA">
            <w:pPr>
              <w:pStyle w:val="Default"/>
              <w:numPr>
                <w:ilvl w:val="0"/>
                <w:numId w:val="38"/>
              </w:numPr>
              <w:spacing w:line="360" w:lineRule="auto"/>
              <w:rPr>
                <w:rFonts w:ascii="Century Gothic" w:hAnsi="Century Gothic" w:cs="Arial"/>
                <w:b/>
                <w:bCs/>
                <w:sz w:val="20"/>
                <w:szCs w:val="20"/>
                <w:lang w:val="en-US"/>
              </w:rPr>
            </w:pPr>
            <w:r w:rsidRPr="00CE7017">
              <w:rPr>
                <w:rFonts w:ascii="Century Gothic" w:hAnsi="Century Gothic" w:cs="Arial"/>
                <w:sz w:val="20"/>
                <w:szCs w:val="20"/>
              </w:rPr>
              <w:t>6.5</w:t>
            </w:r>
            <w:r>
              <w:rPr>
                <w:rFonts w:ascii="Century Gothic" w:hAnsi="Century Gothic" w:cs="Arial"/>
                <w:sz w:val="20"/>
                <w:szCs w:val="20"/>
              </w:rPr>
              <w:t>: Candidates defined the following terms: professional and ethical. Some candidates also gave the three King Code Principles.</w:t>
            </w:r>
          </w:p>
        </w:tc>
      </w:tr>
      <w:tr w:rsidR="00517F61" w:rsidRPr="000F5A7B" w14:paraId="53EDAFD1" w14:textId="77777777" w:rsidTr="00A76A2F">
        <w:trPr>
          <w:trHeight w:val="306"/>
        </w:trPr>
        <w:tc>
          <w:tcPr>
            <w:tcW w:w="9367" w:type="dxa"/>
            <w:tcBorders>
              <w:top w:val="single" w:sz="8" w:space="0" w:color="000000"/>
              <w:left w:val="single" w:sz="8" w:space="0" w:color="000000"/>
              <w:bottom w:val="single" w:sz="8" w:space="0" w:color="000000"/>
              <w:right w:val="single" w:sz="8" w:space="0" w:color="000000"/>
            </w:tcBorders>
          </w:tcPr>
          <w:p w14:paraId="6B3B1050" w14:textId="77777777" w:rsidR="00517F61" w:rsidRDefault="00517F61" w:rsidP="00517F61">
            <w:pPr>
              <w:pStyle w:val="Default"/>
              <w:spacing w:line="360" w:lineRule="auto"/>
              <w:ind w:left="720"/>
              <w:rPr>
                <w:rFonts w:ascii="Century Gothic" w:hAnsi="Century Gothic" w:cs="Arial"/>
                <w:sz w:val="20"/>
                <w:szCs w:val="20"/>
              </w:rPr>
            </w:pPr>
          </w:p>
        </w:tc>
      </w:tr>
      <w:tr w:rsidR="00BC70BD" w:rsidRPr="000F5A7B" w14:paraId="02329300"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8A233D9" w:rsidR="00BC70BD" w:rsidRPr="00C11103" w:rsidRDefault="00C11103" w:rsidP="00C11103">
            <w:pPr>
              <w:pStyle w:val="Default"/>
              <w:spacing w:line="360" w:lineRule="auto"/>
              <w:rPr>
                <w:rFonts w:ascii="Century Gothic" w:hAnsi="Century Gothic" w:cs="Arial"/>
                <w:b/>
                <w:bCs/>
                <w:sz w:val="20"/>
                <w:szCs w:val="20"/>
                <w:lang w:val="en-US"/>
              </w:rPr>
            </w:pPr>
            <w:r w:rsidRPr="00C11103">
              <w:rPr>
                <w:rFonts w:ascii="Century Gothic" w:hAnsi="Century Gothic" w:cs="Arial"/>
                <w:b/>
                <w:bCs/>
                <w:sz w:val="20"/>
                <w:szCs w:val="20"/>
                <w:lang w:val="en-US"/>
              </w:rPr>
              <w:t>(c)</w:t>
            </w:r>
            <w:r w:rsidRPr="00C11103">
              <w:rPr>
                <w:rFonts w:ascii="Century Gothic" w:hAnsi="Century Gothic" w:cs="Arial"/>
                <w:b/>
                <w:bCs/>
                <w:sz w:val="20"/>
                <w:szCs w:val="20"/>
                <w:lang w:val="en-US"/>
              </w:rPr>
              <w:tab/>
            </w:r>
            <w:r w:rsidR="00BC70BD" w:rsidRPr="00C11103">
              <w:rPr>
                <w:rFonts w:ascii="Century Gothic" w:hAnsi="Century Gothic" w:cs="Arial"/>
                <w:b/>
                <w:bCs/>
                <w:sz w:val="20"/>
                <w:szCs w:val="20"/>
                <w:lang w:val="en-US"/>
              </w:rPr>
              <w:t>Provide suggestions for improvement in relation to Teaching and Learning</w:t>
            </w:r>
          </w:p>
        </w:tc>
      </w:tr>
      <w:tr w:rsidR="00BC70BD" w:rsidRPr="000F5A7B" w14:paraId="0EAD0A72" w14:textId="77777777" w:rsidTr="000615C9">
        <w:trPr>
          <w:trHeight w:val="306"/>
        </w:trPr>
        <w:tc>
          <w:tcPr>
            <w:tcW w:w="9367" w:type="dxa"/>
            <w:tcBorders>
              <w:top w:val="single" w:sz="8" w:space="0" w:color="000000"/>
              <w:left w:val="single" w:sz="8" w:space="0" w:color="000000"/>
              <w:bottom w:val="single" w:sz="8" w:space="0" w:color="000000"/>
              <w:right w:val="single" w:sz="8" w:space="0" w:color="000000"/>
            </w:tcBorders>
          </w:tcPr>
          <w:p w14:paraId="78D3FBF6" w14:textId="7FD630AE" w:rsidR="00075C86" w:rsidRDefault="00075C86" w:rsidP="00075C86">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Teachers must ensure that learners write their answers using full sentences.</w:t>
            </w:r>
          </w:p>
          <w:p w14:paraId="571685BC" w14:textId="11F479BB" w:rsidR="00075C86" w:rsidRDefault="00075C86" w:rsidP="00075C86">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 xml:space="preserve">Teachers must encourage learners to write answers/facts that are </w:t>
            </w:r>
            <w:r w:rsidR="0047512D">
              <w:rPr>
                <w:rFonts w:ascii="Century Gothic" w:hAnsi="Century Gothic" w:cs="Arial"/>
                <w:sz w:val="20"/>
                <w:szCs w:val="20"/>
                <w:lang w:val="en-US"/>
              </w:rPr>
              <w:t xml:space="preserve">similar </w:t>
            </w:r>
            <w:r>
              <w:rPr>
                <w:rFonts w:ascii="Century Gothic" w:hAnsi="Century Gothic" w:cs="Arial"/>
                <w:sz w:val="20"/>
                <w:szCs w:val="20"/>
                <w:lang w:val="en-US"/>
              </w:rPr>
              <w:t xml:space="preserve">to the facts in recognized sources, </w:t>
            </w:r>
            <w:r w:rsidR="0047512D">
              <w:rPr>
                <w:rFonts w:ascii="Century Gothic" w:hAnsi="Century Gothic" w:cs="Arial"/>
                <w:sz w:val="20"/>
                <w:szCs w:val="20"/>
                <w:lang w:val="en-US"/>
              </w:rPr>
              <w:t>to eliminate vague or incomplete responses.</w:t>
            </w:r>
          </w:p>
          <w:p w14:paraId="7B233E75" w14:textId="44151BB0" w:rsidR="005408A4" w:rsidRPr="00075C86" w:rsidRDefault="005408A4" w:rsidP="00075C86">
            <w:pPr>
              <w:pStyle w:val="Default"/>
              <w:numPr>
                <w:ilvl w:val="0"/>
                <w:numId w:val="39"/>
              </w:numPr>
              <w:spacing w:line="360" w:lineRule="auto"/>
              <w:rPr>
                <w:rFonts w:ascii="Century Gothic" w:hAnsi="Century Gothic" w:cs="Arial"/>
                <w:sz w:val="20"/>
                <w:szCs w:val="20"/>
                <w:lang w:val="en-US"/>
              </w:rPr>
            </w:pPr>
            <w:r w:rsidRPr="00075C86">
              <w:rPr>
                <w:rFonts w:ascii="Century Gothic" w:hAnsi="Century Gothic" w:cs="Arial"/>
                <w:sz w:val="20"/>
                <w:szCs w:val="20"/>
                <w:lang w:val="en-US"/>
              </w:rPr>
              <w:t>Teachers must give more informal assessments that includes scenarios for learners to apply knowledge gained.</w:t>
            </w:r>
          </w:p>
          <w:p w14:paraId="53149FDA" w14:textId="3A397F21" w:rsidR="003A611B" w:rsidRDefault="003A611B" w:rsidP="005408A4">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Teachers must emphasize that quotes from scenarios must be in full sentences.</w:t>
            </w:r>
          </w:p>
          <w:p w14:paraId="7C750B1A" w14:textId="38498D95" w:rsidR="00ED4992" w:rsidRDefault="00ED4992" w:rsidP="005408A4">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S</w:t>
            </w:r>
            <w:r w:rsidRPr="000D5BD9">
              <w:rPr>
                <w:rFonts w:ascii="Century Gothic" w:hAnsi="Century Gothic" w:cs="Arial"/>
                <w:sz w:val="20"/>
                <w:szCs w:val="20"/>
                <w:lang w:val="en-US"/>
              </w:rPr>
              <w:t>pecial attention must be given by teachers when teaching the criteria that could contribute to the success and/or failure of the different forms of ownerships.</w:t>
            </w:r>
          </w:p>
          <w:p w14:paraId="1A4D62DA" w14:textId="3D68E70F" w:rsidR="00915E0A" w:rsidRDefault="00915E0A" w:rsidP="005408A4">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The criteria that could contribute to the success and/or failure must be emphasized as it is new to the Forms of Ownership topic in Grade 12.</w:t>
            </w:r>
          </w:p>
          <w:p w14:paraId="55740402" w14:textId="6798FBDE" w:rsidR="00272725" w:rsidRDefault="00272725" w:rsidP="005408A4">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 xml:space="preserve">Learners must be able to differentiate between the characteristics and advantages, e.g., 3.6 Advantages of force-field analysis and 4.3 state-owned companies. </w:t>
            </w:r>
          </w:p>
          <w:p w14:paraId="29617987" w14:textId="77777777" w:rsidR="00605423" w:rsidRDefault="005408A4" w:rsidP="005408A4">
            <w:pPr>
              <w:pStyle w:val="Default"/>
              <w:numPr>
                <w:ilvl w:val="0"/>
                <w:numId w:val="39"/>
              </w:numPr>
              <w:spacing w:line="360" w:lineRule="auto"/>
              <w:rPr>
                <w:rFonts w:ascii="Century Gothic" w:hAnsi="Century Gothic" w:cs="Arial"/>
                <w:sz w:val="20"/>
                <w:szCs w:val="20"/>
                <w:lang w:val="en-US"/>
              </w:rPr>
            </w:pPr>
            <w:r w:rsidRPr="000D5BD9">
              <w:rPr>
                <w:rFonts w:ascii="Century Gothic" w:hAnsi="Century Gothic" w:cs="Arial"/>
                <w:sz w:val="20"/>
                <w:szCs w:val="20"/>
                <w:lang w:val="en-US"/>
              </w:rPr>
              <w:t>Question 5</w:t>
            </w:r>
            <w:r w:rsidR="00ED4992">
              <w:rPr>
                <w:rFonts w:ascii="Century Gothic" w:hAnsi="Century Gothic" w:cs="Arial"/>
                <w:sz w:val="20"/>
                <w:szCs w:val="20"/>
                <w:lang w:val="en-US"/>
              </w:rPr>
              <w:t>.3</w:t>
            </w:r>
            <w:r w:rsidRPr="000D5BD9">
              <w:rPr>
                <w:rFonts w:ascii="Century Gothic" w:hAnsi="Century Gothic" w:cs="Arial"/>
                <w:sz w:val="20"/>
                <w:szCs w:val="20"/>
                <w:lang w:val="en-US"/>
              </w:rPr>
              <w:t xml:space="preserve">: </w:t>
            </w:r>
            <w:r w:rsidR="00605423">
              <w:rPr>
                <w:rFonts w:ascii="Century Gothic" w:hAnsi="Century Gothic" w:cs="Arial"/>
                <w:sz w:val="20"/>
                <w:szCs w:val="20"/>
                <w:lang w:val="en-US"/>
              </w:rPr>
              <w:t>The four different principles of insurance must be emphasized.</w:t>
            </w:r>
          </w:p>
          <w:p w14:paraId="1D2291E6" w14:textId="28B1C0C5" w:rsidR="005408A4" w:rsidRDefault="00605423" w:rsidP="005408A4">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 xml:space="preserve">Question 6.3: The different unethical and unprofessional business practices must be clearly indicated by teachers. </w:t>
            </w:r>
          </w:p>
          <w:p w14:paraId="5243E5D1" w14:textId="69AABDD6" w:rsidR="005408A4" w:rsidRDefault="005408A4" w:rsidP="005408A4">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For the Essay questions teachers must emphasi</w:t>
            </w:r>
            <w:r w:rsidR="00B04F48">
              <w:rPr>
                <w:rFonts w:ascii="Century Gothic" w:hAnsi="Century Gothic" w:cs="Arial"/>
                <w:sz w:val="20"/>
                <w:szCs w:val="20"/>
                <w:lang w:val="en-US"/>
              </w:rPr>
              <w:t>s</w:t>
            </w:r>
            <w:r>
              <w:rPr>
                <w:rFonts w:ascii="Century Gothic" w:hAnsi="Century Gothic" w:cs="Arial"/>
                <w:sz w:val="20"/>
                <w:szCs w:val="20"/>
                <w:lang w:val="en-US"/>
              </w:rPr>
              <w:t>e that learners only write facts that are relevant to the bullets (</w:t>
            </w:r>
            <w:r w:rsidR="00517F61">
              <w:rPr>
                <w:rFonts w:ascii="Century Gothic" w:hAnsi="Century Gothic" w:cs="Arial"/>
                <w:sz w:val="20"/>
                <w:szCs w:val="20"/>
                <w:lang w:val="en-US"/>
              </w:rPr>
              <w:t>sub-</w:t>
            </w:r>
            <w:r>
              <w:rPr>
                <w:rFonts w:ascii="Century Gothic" w:hAnsi="Century Gothic" w:cs="Arial"/>
                <w:sz w:val="20"/>
                <w:szCs w:val="20"/>
                <w:lang w:val="en-US"/>
              </w:rPr>
              <w:t>questions) asked.</w:t>
            </w:r>
          </w:p>
          <w:p w14:paraId="06B6F499" w14:textId="35EF4D78" w:rsidR="00790881" w:rsidRPr="00790881" w:rsidRDefault="00790881" w:rsidP="00790881">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Learners need be reminded that facts for the Introduction and Conclusion need to be linked to one of the sub-questions in the essay.</w:t>
            </w:r>
          </w:p>
          <w:p w14:paraId="576FBDEC" w14:textId="5BDF1ABF" w:rsidR="00F57CB9" w:rsidRPr="000D5BD9" w:rsidRDefault="00F57CB9" w:rsidP="005408A4">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Teachers must train learners in Grade 10 already on how to structure their essays according to LASO.</w:t>
            </w:r>
          </w:p>
          <w:p w14:paraId="11D464C9" w14:textId="27500873"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 xml:space="preserve">Teachers must be guided by the CAPS and the Examination Guidelines </w:t>
            </w:r>
            <w:r w:rsidR="00F57CB9">
              <w:rPr>
                <w:rFonts w:ascii="Century Gothic" w:hAnsi="Century Gothic" w:cs="Arial"/>
                <w:sz w:val="20"/>
                <w:szCs w:val="20"/>
                <w:lang w:val="en-US"/>
              </w:rPr>
              <w:t xml:space="preserve">of 2021 </w:t>
            </w:r>
            <w:r w:rsidRPr="00E862AD">
              <w:rPr>
                <w:rFonts w:ascii="Century Gothic" w:hAnsi="Century Gothic" w:cs="Arial"/>
                <w:sz w:val="20"/>
                <w:szCs w:val="20"/>
                <w:lang w:val="en-US"/>
              </w:rPr>
              <w:t>when teaching a topic. The Examination Guideline must always be consulted.</w:t>
            </w:r>
          </w:p>
          <w:p w14:paraId="1C2B2F0A" w14:textId="77777777"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lastRenderedPageBreak/>
              <w:t>Chief Marker’s Report must be discussed with all teachers to avoid repeating mistakes.</w:t>
            </w:r>
          </w:p>
          <w:p w14:paraId="3FB85911" w14:textId="3C66B04A"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Subject Advisors and teachers involved in the marking processes of the grade 12 final examinations must provide feedback sessions at the beginning of the new school year on the marking guideline and marking processes in their districts, e.g.</w:t>
            </w:r>
            <w:r w:rsidR="00C8033A">
              <w:rPr>
                <w:rFonts w:ascii="Century Gothic" w:hAnsi="Century Gothic" w:cs="Arial"/>
                <w:sz w:val="20"/>
                <w:szCs w:val="20"/>
                <w:lang w:val="en-US"/>
              </w:rPr>
              <w:t xml:space="preserve">, </w:t>
            </w:r>
            <w:r w:rsidRPr="00E862AD">
              <w:rPr>
                <w:rFonts w:ascii="Century Gothic" w:hAnsi="Century Gothic" w:cs="Arial"/>
                <w:sz w:val="20"/>
                <w:szCs w:val="20"/>
                <w:lang w:val="en-US"/>
              </w:rPr>
              <w:t>the use cognitive verbs and questions from the same topics that candidates confused in the question paper.</w:t>
            </w:r>
          </w:p>
          <w:p w14:paraId="1E3DB120" w14:textId="77777777"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Teachers must remind learners that incomplete/vague facts will result in the forfeiture of marks.</w:t>
            </w:r>
          </w:p>
          <w:p w14:paraId="3FC0EB32" w14:textId="18FAA8CA"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Provide resources</w:t>
            </w:r>
            <w:r w:rsidR="00C8033A">
              <w:rPr>
                <w:rFonts w:ascii="Century Gothic" w:hAnsi="Century Gothic" w:cs="Arial"/>
                <w:sz w:val="20"/>
                <w:szCs w:val="20"/>
                <w:lang w:val="en-US"/>
              </w:rPr>
              <w:t xml:space="preserve"> that are structured according to the examination Guidelines</w:t>
            </w:r>
            <w:r w:rsidRPr="00E862AD">
              <w:rPr>
                <w:rFonts w:ascii="Century Gothic" w:hAnsi="Century Gothic" w:cs="Arial"/>
                <w:sz w:val="20"/>
                <w:szCs w:val="20"/>
                <w:lang w:val="en-US"/>
              </w:rPr>
              <w:t xml:space="preserve"> to all under-performing schools.</w:t>
            </w:r>
          </w:p>
          <w:p w14:paraId="670BBD72" w14:textId="0D819B02"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Resources</w:t>
            </w:r>
            <w:r w:rsidR="00E76061">
              <w:rPr>
                <w:rFonts w:ascii="Century Gothic" w:hAnsi="Century Gothic" w:cs="Arial"/>
                <w:sz w:val="20"/>
                <w:szCs w:val="20"/>
                <w:lang w:val="en-US"/>
              </w:rPr>
              <w:t xml:space="preserve">, e.g., question papers, </w:t>
            </w:r>
            <w:r w:rsidRPr="00E862AD">
              <w:rPr>
                <w:rFonts w:ascii="Century Gothic" w:hAnsi="Century Gothic" w:cs="Arial"/>
                <w:sz w:val="20"/>
                <w:szCs w:val="20"/>
                <w:lang w:val="en-US"/>
              </w:rPr>
              <w:t>from other Provinces should also be used to prepare learners.</w:t>
            </w:r>
          </w:p>
          <w:p w14:paraId="486FA7EA" w14:textId="40D3E55A"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Essays questions, e.g.</w:t>
            </w:r>
            <w:r w:rsidR="00A522E3">
              <w:rPr>
                <w:rFonts w:ascii="Century Gothic" w:hAnsi="Century Gothic" w:cs="Arial"/>
                <w:sz w:val="20"/>
                <w:szCs w:val="20"/>
                <w:lang w:val="en-US"/>
              </w:rPr>
              <w:t xml:space="preserve">, </w:t>
            </w:r>
            <w:r w:rsidRPr="00E862AD">
              <w:rPr>
                <w:rFonts w:ascii="Century Gothic" w:hAnsi="Century Gothic" w:cs="Arial"/>
                <w:sz w:val="20"/>
                <w:szCs w:val="20"/>
                <w:lang w:val="en-US"/>
              </w:rPr>
              <w:t>facts for introduction and conclusion and originality examples must be brainstormed</w:t>
            </w:r>
            <w:r w:rsidR="00A522E3">
              <w:rPr>
                <w:rFonts w:ascii="Century Gothic" w:hAnsi="Century Gothic" w:cs="Arial"/>
                <w:sz w:val="20"/>
                <w:szCs w:val="20"/>
                <w:lang w:val="en-US"/>
              </w:rPr>
              <w:t xml:space="preserve"> in the classroom.</w:t>
            </w:r>
          </w:p>
          <w:p w14:paraId="2AC8D428" w14:textId="77777777" w:rsidR="002802E3" w:rsidRDefault="002802E3" w:rsidP="002802E3">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For Originality, teachers must brainstorm relevant and recent examples with the learners, e.g., allowing them to Google recent examples on the internet.</w:t>
            </w:r>
          </w:p>
          <w:p w14:paraId="25939BB2" w14:textId="7F560E9C" w:rsidR="002802E3" w:rsidRPr="002802E3" w:rsidRDefault="002802E3" w:rsidP="002802E3">
            <w:pPr>
              <w:pStyle w:val="Default"/>
              <w:numPr>
                <w:ilvl w:val="0"/>
                <w:numId w:val="39"/>
              </w:numPr>
              <w:spacing w:line="360" w:lineRule="auto"/>
              <w:rPr>
                <w:rFonts w:ascii="Century Gothic" w:hAnsi="Century Gothic" w:cs="Arial"/>
                <w:sz w:val="20"/>
                <w:szCs w:val="20"/>
                <w:lang w:val="en-US"/>
              </w:rPr>
            </w:pPr>
            <w:r>
              <w:rPr>
                <w:rFonts w:ascii="Century Gothic" w:hAnsi="Century Gothic" w:cs="Arial"/>
                <w:sz w:val="20"/>
                <w:szCs w:val="20"/>
                <w:lang w:val="en-US"/>
              </w:rPr>
              <w:t>For the Introduction and Conclusion of Essays, teachers must emphasize that facts for the Introduction and Conclusion must link to the bullets in the Essay question.</w:t>
            </w:r>
          </w:p>
          <w:p w14:paraId="7E898C41" w14:textId="1330C36E"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A common, prescribed resource is</w:t>
            </w:r>
            <w:r w:rsidR="00856935">
              <w:rPr>
                <w:rFonts w:ascii="Century Gothic" w:hAnsi="Century Gothic" w:cs="Arial"/>
                <w:sz w:val="20"/>
                <w:szCs w:val="20"/>
                <w:lang w:val="en-US"/>
              </w:rPr>
              <w:t xml:space="preserve"> highly</w:t>
            </w:r>
            <w:r w:rsidRPr="00E862AD">
              <w:rPr>
                <w:rFonts w:ascii="Century Gothic" w:hAnsi="Century Gothic" w:cs="Arial"/>
                <w:sz w:val="20"/>
                <w:szCs w:val="20"/>
                <w:lang w:val="en-US"/>
              </w:rPr>
              <w:t xml:space="preserve"> recommended.</w:t>
            </w:r>
          </w:p>
          <w:p w14:paraId="7DD6880E" w14:textId="2B7D86CD"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Previous Question papers and Marking Guidelines must be used by teachers when preparing learners for the final examinations, e.g.</w:t>
            </w:r>
            <w:r w:rsidR="002802E3">
              <w:rPr>
                <w:rFonts w:ascii="Century Gothic" w:hAnsi="Century Gothic" w:cs="Arial"/>
                <w:sz w:val="20"/>
                <w:szCs w:val="20"/>
                <w:lang w:val="en-US"/>
              </w:rPr>
              <w:t>,</w:t>
            </w:r>
            <w:r w:rsidRPr="00E862AD">
              <w:rPr>
                <w:rFonts w:ascii="Century Gothic" w:hAnsi="Century Gothic" w:cs="Arial"/>
                <w:sz w:val="20"/>
                <w:szCs w:val="20"/>
                <w:lang w:val="en-US"/>
              </w:rPr>
              <w:t xml:space="preserve"> classwork and homework should be taken from previous questions papers to familiarize learners on how questions are set</w:t>
            </w:r>
            <w:r w:rsidR="002802E3" w:rsidRPr="00E862AD">
              <w:rPr>
                <w:rFonts w:ascii="Century Gothic" w:hAnsi="Century Gothic" w:cs="Arial"/>
                <w:sz w:val="20"/>
                <w:szCs w:val="20"/>
                <w:lang w:val="en-US"/>
              </w:rPr>
              <w:t xml:space="preserve">. </w:t>
            </w:r>
          </w:p>
          <w:p w14:paraId="2A2E7766" w14:textId="153B42DA" w:rsidR="005408A4" w:rsidRPr="00E862AD"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 xml:space="preserve">The latest Examination Guidelines should be streamlined for essays in a three-year cycle, </w:t>
            </w:r>
            <w:r w:rsidR="002802E3" w:rsidRPr="00E862AD">
              <w:rPr>
                <w:rFonts w:ascii="Century Gothic" w:hAnsi="Century Gothic" w:cs="Arial"/>
                <w:sz w:val="20"/>
                <w:szCs w:val="20"/>
                <w:lang w:val="en-US"/>
              </w:rPr>
              <w:t>i.e.,</w:t>
            </w:r>
            <w:r w:rsidRPr="00E862AD">
              <w:rPr>
                <w:rFonts w:ascii="Century Gothic" w:hAnsi="Century Gothic" w:cs="Arial"/>
                <w:sz w:val="20"/>
                <w:szCs w:val="20"/>
                <w:lang w:val="en-US"/>
              </w:rPr>
              <w:t xml:space="preserve"> topics and content to be taught for essay assessment should be indicated, </w:t>
            </w:r>
            <w:r w:rsidR="002802E3" w:rsidRPr="00E862AD">
              <w:rPr>
                <w:rFonts w:ascii="Century Gothic" w:hAnsi="Century Gothic" w:cs="Arial"/>
                <w:sz w:val="20"/>
                <w:szCs w:val="20"/>
                <w:lang w:val="en-US"/>
              </w:rPr>
              <w:t>e.g.,</w:t>
            </w:r>
            <w:r w:rsidRPr="00E862AD">
              <w:rPr>
                <w:rFonts w:ascii="Century Gothic" w:hAnsi="Century Gothic" w:cs="Arial"/>
                <w:sz w:val="20"/>
                <w:szCs w:val="20"/>
                <w:lang w:val="en-US"/>
              </w:rPr>
              <w:t xml:space="preserve"> Legislation – five Acts must be assessed for essays and four Acts for Section B only.</w:t>
            </w:r>
          </w:p>
          <w:p w14:paraId="693E1B5F" w14:textId="175B71CD" w:rsidR="00BC70BD" w:rsidRPr="000F5A7B" w:rsidRDefault="005408A4" w:rsidP="005408A4">
            <w:pPr>
              <w:pStyle w:val="Default"/>
              <w:numPr>
                <w:ilvl w:val="0"/>
                <w:numId w:val="39"/>
              </w:numPr>
              <w:spacing w:line="360" w:lineRule="auto"/>
              <w:rPr>
                <w:rFonts w:ascii="Century Gothic" w:hAnsi="Century Gothic" w:cs="Arial"/>
                <w:sz w:val="20"/>
                <w:szCs w:val="20"/>
                <w:lang w:val="en-US"/>
              </w:rPr>
            </w:pPr>
            <w:r w:rsidRPr="00E862AD">
              <w:rPr>
                <w:rFonts w:ascii="Century Gothic" w:hAnsi="Century Gothic" w:cs="Arial"/>
                <w:sz w:val="20"/>
                <w:szCs w:val="20"/>
                <w:lang w:val="en-US"/>
              </w:rPr>
              <w:t xml:space="preserve">Make teachers and leaners aware that lower cognitive questions are assessed in Section B and that under-performing learners should study concepts and headings as well to obtain marks, </w:t>
            </w:r>
            <w:r w:rsidR="002802E3" w:rsidRPr="00E862AD">
              <w:rPr>
                <w:rFonts w:ascii="Century Gothic" w:hAnsi="Century Gothic" w:cs="Arial"/>
                <w:sz w:val="20"/>
                <w:szCs w:val="20"/>
                <w:lang w:val="en-US"/>
              </w:rPr>
              <w:t>e.g.,</w:t>
            </w:r>
            <w:r w:rsidRPr="00E862AD">
              <w:rPr>
                <w:rFonts w:ascii="Century Gothic" w:hAnsi="Century Gothic" w:cs="Arial"/>
                <w:sz w:val="20"/>
                <w:szCs w:val="20"/>
                <w:lang w:val="en-US"/>
              </w:rPr>
              <w:t xml:space="preserve"> factors to be considered when making investment decisions.</w:t>
            </w:r>
          </w:p>
        </w:tc>
      </w:tr>
      <w:tr w:rsidR="00BC70BD" w:rsidRPr="000F5A7B" w14:paraId="1EA74AB7" w14:textId="77777777" w:rsidTr="000615C9">
        <w:trPr>
          <w:trHeight w:val="306"/>
        </w:trPr>
        <w:tc>
          <w:tcPr>
            <w:tcW w:w="9367" w:type="dxa"/>
            <w:tcBorders>
              <w:top w:val="single" w:sz="8" w:space="0" w:color="000000"/>
              <w:left w:val="single" w:sz="8" w:space="0" w:color="000000"/>
              <w:bottom w:val="single" w:sz="8" w:space="0" w:color="000000"/>
              <w:right w:val="single" w:sz="8" w:space="0" w:color="000000"/>
            </w:tcBorders>
          </w:tcPr>
          <w:p w14:paraId="1F76765B" w14:textId="77777777" w:rsidR="00BC70BD" w:rsidRPr="000F5A7B" w:rsidRDefault="00BC70BD" w:rsidP="0074399E">
            <w:pPr>
              <w:pStyle w:val="Default"/>
              <w:spacing w:line="360" w:lineRule="auto"/>
              <w:rPr>
                <w:rFonts w:ascii="Century Gothic" w:hAnsi="Century Gothic" w:cs="Arial"/>
                <w:sz w:val="20"/>
                <w:szCs w:val="20"/>
                <w:lang w:val="en-US"/>
              </w:rPr>
            </w:pPr>
          </w:p>
        </w:tc>
      </w:tr>
    </w:tbl>
    <w:p w14:paraId="0A61C2D9" w14:textId="318EBB69" w:rsidR="00B04F48" w:rsidRDefault="00B04F48" w:rsidP="00BC70BD">
      <w:pPr>
        <w:tabs>
          <w:tab w:val="left" w:pos="5745"/>
        </w:tabs>
        <w:spacing w:after="0" w:line="360" w:lineRule="auto"/>
        <w:rPr>
          <w:rFonts w:ascii="Century Gothic" w:hAnsi="Century Gothic"/>
          <w:sz w:val="20"/>
          <w:szCs w:val="20"/>
        </w:rPr>
      </w:pPr>
    </w:p>
    <w:p w14:paraId="4BB88283" w14:textId="77777777" w:rsidR="00B04F48" w:rsidRDefault="00B04F48">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0F5A7B" w14:paraId="3FCBE9A6" w14:textId="77777777" w:rsidTr="00634A0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0615C9" w:rsidRDefault="00BC70BD" w:rsidP="0074399E">
            <w:pPr>
              <w:pStyle w:val="Default"/>
              <w:spacing w:line="360" w:lineRule="auto"/>
              <w:ind w:left="522" w:hanging="540"/>
              <w:rPr>
                <w:rFonts w:ascii="Century Gothic" w:hAnsi="Century Gothic" w:cs="Arial"/>
                <w:b/>
                <w:bCs/>
                <w:sz w:val="20"/>
                <w:szCs w:val="20"/>
                <w:lang w:val="en-US"/>
              </w:rPr>
            </w:pPr>
            <w:r w:rsidRPr="000615C9">
              <w:rPr>
                <w:rFonts w:ascii="Century Gothic" w:hAnsi="Century Gothic" w:cs="Arial"/>
                <w:b/>
                <w:bCs/>
                <w:sz w:val="20"/>
                <w:szCs w:val="20"/>
                <w:lang w:val="en-US"/>
              </w:rPr>
              <w:lastRenderedPageBreak/>
              <w:t>(d)</w:t>
            </w:r>
            <w:r w:rsidRPr="000615C9">
              <w:rPr>
                <w:rFonts w:ascii="Century Gothic" w:hAnsi="Century Gothic" w:cs="Arial"/>
                <w:b/>
                <w:bCs/>
                <w:sz w:val="20"/>
                <w:szCs w:val="20"/>
                <w:lang w:val="en-US"/>
              </w:rPr>
              <w:tab/>
              <w:t>Describe any other specific observations relating to responses of learners and comments that are useful to teachers, subject advisors, teacher development etc.</w:t>
            </w:r>
          </w:p>
        </w:tc>
      </w:tr>
      <w:tr w:rsidR="00BC70BD" w:rsidRPr="000F5A7B" w14:paraId="0C5F0AA6"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3C1B9A6D" w14:textId="77777777" w:rsidR="00E22B0C" w:rsidRDefault="00E22B0C" w:rsidP="00E22B0C">
            <w:pPr>
              <w:pStyle w:val="Default"/>
              <w:numPr>
                <w:ilvl w:val="0"/>
                <w:numId w:val="42"/>
              </w:numPr>
              <w:spacing w:line="360" w:lineRule="auto"/>
              <w:rPr>
                <w:rFonts w:ascii="Century Gothic" w:hAnsi="Century Gothic" w:cs="Arial"/>
                <w:sz w:val="20"/>
                <w:szCs w:val="20"/>
                <w:lang w:val="en-US"/>
              </w:rPr>
            </w:pPr>
            <w:r w:rsidRPr="000953FD">
              <w:rPr>
                <w:rFonts w:ascii="Century Gothic" w:hAnsi="Century Gothic" w:cs="Arial"/>
                <w:sz w:val="20"/>
                <w:szCs w:val="20"/>
                <w:lang w:val="en-US"/>
              </w:rPr>
              <w:t xml:space="preserve">Facts that are vague or incomplete are of huge concern. Learners must be reminded that incomplete/vague facts will result in them forfeiting marks. </w:t>
            </w:r>
          </w:p>
          <w:p w14:paraId="0A001288" w14:textId="77777777" w:rsidR="00E22B0C" w:rsidRPr="00D31278" w:rsidRDefault="00E22B0C" w:rsidP="00E22B0C">
            <w:pPr>
              <w:pStyle w:val="Default"/>
              <w:numPr>
                <w:ilvl w:val="0"/>
                <w:numId w:val="42"/>
              </w:numPr>
              <w:spacing w:line="360" w:lineRule="auto"/>
              <w:rPr>
                <w:rFonts w:ascii="Century Gothic" w:hAnsi="Century Gothic" w:cs="Arial"/>
                <w:sz w:val="20"/>
                <w:szCs w:val="20"/>
                <w:lang w:val="en-US"/>
              </w:rPr>
            </w:pPr>
            <w:r w:rsidRPr="00D31278">
              <w:rPr>
                <w:rFonts w:ascii="Century Gothic" w:hAnsi="Century Gothic" w:cs="Arial"/>
                <w:sz w:val="20"/>
                <w:szCs w:val="20"/>
                <w:lang w:val="en-US"/>
              </w:rPr>
              <w:t>The vague or incomplete answers could be ascribed to the language barrier experienced by the learners of the Eastern Cape.</w:t>
            </w:r>
          </w:p>
          <w:p w14:paraId="3FD39118" w14:textId="77777777" w:rsidR="00E22B0C" w:rsidRPr="000953FD" w:rsidRDefault="00E22B0C" w:rsidP="00E22B0C">
            <w:pPr>
              <w:pStyle w:val="Default"/>
              <w:numPr>
                <w:ilvl w:val="0"/>
                <w:numId w:val="42"/>
              </w:numPr>
              <w:spacing w:line="360" w:lineRule="auto"/>
              <w:rPr>
                <w:rFonts w:ascii="Century Gothic" w:hAnsi="Century Gothic" w:cs="Arial"/>
                <w:sz w:val="20"/>
                <w:szCs w:val="20"/>
                <w:lang w:val="en-US"/>
              </w:rPr>
            </w:pPr>
            <w:r w:rsidRPr="000953FD">
              <w:rPr>
                <w:rFonts w:ascii="Century Gothic" w:hAnsi="Century Gothic" w:cs="Arial"/>
                <w:sz w:val="20"/>
                <w:szCs w:val="20"/>
                <w:lang w:val="en-US"/>
              </w:rPr>
              <w:t>In the essay questions, it is noted that candidates could not be awarded any marks for originality because of a lack of current examples or trends.</w:t>
            </w:r>
          </w:p>
          <w:p w14:paraId="32722D92" w14:textId="77777777" w:rsidR="00E22B0C" w:rsidRPr="000953FD" w:rsidRDefault="00E22B0C" w:rsidP="00E22B0C">
            <w:pPr>
              <w:pStyle w:val="Default"/>
              <w:numPr>
                <w:ilvl w:val="0"/>
                <w:numId w:val="42"/>
              </w:numPr>
              <w:spacing w:line="360" w:lineRule="auto"/>
              <w:rPr>
                <w:rFonts w:ascii="Century Gothic" w:hAnsi="Century Gothic" w:cs="Arial"/>
                <w:sz w:val="20"/>
                <w:szCs w:val="20"/>
                <w:lang w:val="en-US"/>
              </w:rPr>
            </w:pPr>
            <w:r w:rsidRPr="000953FD">
              <w:rPr>
                <w:rFonts w:ascii="Century Gothic" w:hAnsi="Century Gothic" w:cs="Arial"/>
                <w:sz w:val="20"/>
                <w:szCs w:val="20"/>
                <w:lang w:val="en-US"/>
              </w:rPr>
              <w:t>Teachers must be clear on the differences when teaching the following:</w:t>
            </w:r>
          </w:p>
          <w:p w14:paraId="0AB72509" w14:textId="77777777" w:rsidR="00BC70BD" w:rsidRDefault="00E22B0C" w:rsidP="00E22B0C">
            <w:pPr>
              <w:pStyle w:val="Default"/>
              <w:spacing w:line="360" w:lineRule="auto"/>
              <w:ind w:left="360"/>
              <w:rPr>
                <w:rFonts w:ascii="Century Gothic" w:hAnsi="Century Gothic" w:cs="Arial"/>
                <w:sz w:val="20"/>
                <w:szCs w:val="20"/>
                <w:lang w:val="en-US"/>
              </w:rPr>
            </w:pPr>
            <w:r>
              <w:rPr>
                <w:rFonts w:ascii="Century Gothic" w:hAnsi="Century Gothic" w:cs="Arial"/>
                <w:sz w:val="20"/>
                <w:szCs w:val="20"/>
                <w:lang w:val="en-US"/>
              </w:rPr>
              <w:t>1.</w:t>
            </w:r>
            <w:r>
              <w:rPr>
                <w:rFonts w:ascii="Century Gothic" w:hAnsi="Century Gothic" w:cs="Arial"/>
                <w:sz w:val="20"/>
                <w:szCs w:val="20"/>
                <w:lang w:val="en-US"/>
              </w:rPr>
              <w:tab/>
              <w:t xml:space="preserve">The characteristics and advantages of e.g., forms of ownerships and problem-solving </w:t>
            </w:r>
            <w:r>
              <w:rPr>
                <w:rFonts w:ascii="Century Gothic" w:hAnsi="Century Gothic" w:cs="Arial"/>
                <w:sz w:val="20"/>
                <w:szCs w:val="20"/>
                <w:lang w:val="en-US"/>
              </w:rPr>
              <w:tab/>
              <w:t>techniques.</w:t>
            </w:r>
          </w:p>
          <w:p w14:paraId="7DD5934A" w14:textId="77777777" w:rsidR="00E22B0C" w:rsidRDefault="00E22B0C" w:rsidP="00E22B0C">
            <w:pPr>
              <w:pStyle w:val="Default"/>
              <w:spacing w:line="360" w:lineRule="auto"/>
              <w:ind w:left="360"/>
              <w:rPr>
                <w:rFonts w:ascii="Century Gothic" w:hAnsi="Century Gothic" w:cs="Arial"/>
                <w:sz w:val="20"/>
                <w:szCs w:val="20"/>
                <w:lang w:val="en-US"/>
              </w:rPr>
            </w:pPr>
            <w:r>
              <w:rPr>
                <w:rFonts w:ascii="Century Gothic" w:hAnsi="Century Gothic" w:cs="Arial"/>
                <w:sz w:val="20"/>
                <w:szCs w:val="20"/>
                <w:lang w:val="en-US"/>
              </w:rPr>
              <w:t>2.</w:t>
            </w:r>
            <w:r>
              <w:rPr>
                <w:rFonts w:ascii="Century Gothic" w:hAnsi="Century Gothic" w:cs="Arial"/>
                <w:sz w:val="20"/>
                <w:szCs w:val="20"/>
                <w:lang w:val="en-US"/>
              </w:rPr>
              <w:tab/>
              <w:t xml:space="preserve">Criteria that could contribute to the success and/or failure of the different forms of </w:t>
            </w:r>
            <w:r>
              <w:rPr>
                <w:rFonts w:ascii="Century Gothic" w:hAnsi="Century Gothic" w:cs="Arial"/>
                <w:sz w:val="20"/>
                <w:szCs w:val="20"/>
                <w:lang w:val="en-US"/>
              </w:rPr>
              <w:tab/>
              <w:t>ownerships.</w:t>
            </w:r>
          </w:p>
          <w:p w14:paraId="0CCF6B96" w14:textId="7851A11E" w:rsidR="00D079C4" w:rsidRPr="000F5A7B" w:rsidRDefault="00D079C4" w:rsidP="00E22B0C">
            <w:pPr>
              <w:pStyle w:val="Default"/>
              <w:spacing w:line="360" w:lineRule="auto"/>
              <w:ind w:left="360"/>
              <w:rPr>
                <w:rFonts w:ascii="Century Gothic" w:hAnsi="Century Gothic" w:cs="Arial"/>
                <w:sz w:val="20"/>
                <w:szCs w:val="20"/>
                <w:lang w:val="en-US"/>
              </w:rPr>
            </w:pPr>
            <w:r>
              <w:rPr>
                <w:rFonts w:ascii="Century Gothic" w:hAnsi="Century Gothic" w:cs="Arial"/>
                <w:sz w:val="20"/>
                <w:szCs w:val="20"/>
                <w:lang w:val="en-US"/>
              </w:rPr>
              <w:t>3.</w:t>
            </w:r>
            <w:r>
              <w:rPr>
                <w:rFonts w:ascii="Century Gothic" w:hAnsi="Century Gothic" w:cs="Arial"/>
                <w:sz w:val="20"/>
                <w:szCs w:val="20"/>
                <w:lang w:val="en-US"/>
              </w:rPr>
              <w:tab/>
              <w:t>The unethical and unprofessional business practices.</w:t>
            </w:r>
          </w:p>
        </w:tc>
      </w:tr>
      <w:bookmarkEnd w:id="1"/>
    </w:tbl>
    <w:p w14:paraId="76DF63F4" w14:textId="77777777" w:rsidR="00926B18" w:rsidRPr="000F5A7B" w:rsidRDefault="00926B18" w:rsidP="00BC70BD">
      <w:pPr>
        <w:pStyle w:val="Default"/>
        <w:spacing w:line="360" w:lineRule="auto"/>
        <w:ind w:left="567"/>
        <w:jc w:val="both"/>
        <w:rPr>
          <w:rFonts w:ascii="Century Gothic" w:hAnsi="Century Gothic"/>
          <w:sz w:val="20"/>
          <w:szCs w:val="20"/>
        </w:rPr>
      </w:pPr>
    </w:p>
    <w:sectPr w:rsidR="00926B18" w:rsidRPr="000F5A7B" w:rsidSect="00BC70BD">
      <w:footerReference w:type="default" r:id="rId11"/>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E03A3" w14:textId="77777777" w:rsidR="00925F9B" w:rsidRDefault="00925F9B" w:rsidP="00687B54">
      <w:pPr>
        <w:spacing w:after="0" w:line="240" w:lineRule="auto"/>
      </w:pPr>
      <w:r>
        <w:separator/>
      </w:r>
    </w:p>
  </w:endnote>
  <w:endnote w:type="continuationSeparator" w:id="0">
    <w:p w14:paraId="138CA2C1" w14:textId="77777777" w:rsidR="00925F9B" w:rsidRDefault="00925F9B"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77777777" w:rsidR="00A450C2" w:rsidRDefault="0097374E">
        <w:pPr>
          <w:pStyle w:val="Footer"/>
          <w:jc w:val="right"/>
        </w:pPr>
        <w:r>
          <w:fldChar w:fldCharType="begin"/>
        </w:r>
        <w:r>
          <w:instrText xml:space="preserve"> PAGE   \* MERGEFORMAT </w:instrText>
        </w:r>
        <w:r>
          <w:fldChar w:fldCharType="separate"/>
        </w:r>
        <w:r w:rsidR="007665F6">
          <w:rPr>
            <w:noProof/>
          </w:rPr>
          <w:t>10</w:t>
        </w:r>
        <w:r>
          <w:rPr>
            <w:noProof/>
          </w:rPr>
          <w:fldChar w:fldCharType="end"/>
        </w:r>
      </w:p>
    </w:sdtContent>
  </w:sdt>
  <w:p w14:paraId="70FA03D0" w14:textId="19793C42" w:rsidR="003717B6" w:rsidRDefault="00634A07" w:rsidP="00634A07">
    <w:pPr>
      <w:pStyle w:val="Footer"/>
      <w:jc w:val="center"/>
    </w:pPr>
    <w:r>
      <w:t>Business Studies</w:t>
    </w:r>
    <w:r w:rsidR="001E7784">
      <w:t xml:space="preserve"> P2</w:t>
    </w:r>
    <w:r>
      <w:t xml:space="preserve"> – Chief Marker’s Reports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6E1E8" w14:textId="77777777" w:rsidR="00925F9B" w:rsidRDefault="00925F9B" w:rsidP="00687B54">
      <w:pPr>
        <w:spacing w:after="0" w:line="240" w:lineRule="auto"/>
      </w:pPr>
      <w:r>
        <w:separator/>
      </w:r>
    </w:p>
  </w:footnote>
  <w:footnote w:type="continuationSeparator" w:id="0">
    <w:p w14:paraId="6EEFB78A" w14:textId="77777777" w:rsidR="00925F9B" w:rsidRDefault="00925F9B"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5166"/>
    <w:multiLevelType w:val="hybridMultilevel"/>
    <w:tmpl w:val="1AB287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78E039A"/>
    <w:multiLevelType w:val="hybridMultilevel"/>
    <w:tmpl w:val="A3AC97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3" w15:restartNumberingAfterBreak="0">
    <w:nsid w:val="104261CF"/>
    <w:multiLevelType w:val="hybridMultilevel"/>
    <w:tmpl w:val="F58A49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53066F"/>
    <w:multiLevelType w:val="hybridMultilevel"/>
    <w:tmpl w:val="FE3CD0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80B22BE"/>
    <w:multiLevelType w:val="hybridMultilevel"/>
    <w:tmpl w:val="674C3D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83902B2"/>
    <w:multiLevelType w:val="hybridMultilevel"/>
    <w:tmpl w:val="ABC8BA18"/>
    <w:lvl w:ilvl="0" w:tplc="1C09000F">
      <w:start w:val="1"/>
      <w:numFmt w:val="decimal"/>
      <w:lvlText w:val="%1."/>
      <w:lvlJc w:val="left"/>
      <w:pPr>
        <w:ind w:left="360" w:hanging="360"/>
      </w:p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7"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8" w15:restartNumberingAfterBreak="0">
    <w:nsid w:val="1DA91DF0"/>
    <w:multiLevelType w:val="hybridMultilevel"/>
    <w:tmpl w:val="60482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B67C2A"/>
    <w:multiLevelType w:val="hybridMultilevel"/>
    <w:tmpl w:val="068EB6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1F26C92"/>
    <w:multiLevelType w:val="hybridMultilevel"/>
    <w:tmpl w:val="EF52AE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2DB7751"/>
    <w:multiLevelType w:val="hybridMultilevel"/>
    <w:tmpl w:val="B7025F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585153"/>
    <w:multiLevelType w:val="hybridMultilevel"/>
    <w:tmpl w:val="F33600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9BD04F7"/>
    <w:multiLevelType w:val="hybridMultilevel"/>
    <w:tmpl w:val="42762E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AE723EF"/>
    <w:multiLevelType w:val="hybridMultilevel"/>
    <w:tmpl w:val="4C5492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03512AE"/>
    <w:multiLevelType w:val="hybridMultilevel"/>
    <w:tmpl w:val="C3BCAB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32EE7EDA"/>
    <w:multiLevelType w:val="hybridMultilevel"/>
    <w:tmpl w:val="8F80B7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15:restartNumberingAfterBreak="0">
    <w:nsid w:val="36F93CF5"/>
    <w:multiLevelType w:val="hybridMultilevel"/>
    <w:tmpl w:val="CEC604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78C2708"/>
    <w:multiLevelType w:val="hybridMultilevel"/>
    <w:tmpl w:val="3FFC1C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32651A3"/>
    <w:multiLevelType w:val="hybridMultilevel"/>
    <w:tmpl w:val="A5BC8A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3" w15:restartNumberingAfterBreak="0">
    <w:nsid w:val="43527250"/>
    <w:multiLevelType w:val="hybridMultilevel"/>
    <w:tmpl w:val="6346E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C23323"/>
    <w:multiLevelType w:val="hybridMultilevel"/>
    <w:tmpl w:val="5FDC00F2"/>
    <w:lvl w:ilvl="0" w:tplc="1C090001">
      <w:start w:val="1"/>
      <w:numFmt w:val="bullet"/>
      <w:lvlText w:val=""/>
      <w:lvlJc w:val="left"/>
      <w:pPr>
        <w:ind w:left="772" w:hanging="360"/>
      </w:pPr>
      <w:rPr>
        <w:rFonts w:ascii="Symbol" w:hAnsi="Symbol" w:hint="default"/>
      </w:rPr>
    </w:lvl>
    <w:lvl w:ilvl="1" w:tplc="1C090003" w:tentative="1">
      <w:start w:val="1"/>
      <w:numFmt w:val="bullet"/>
      <w:lvlText w:val="o"/>
      <w:lvlJc w:val="left"/>
      <w:pPr>
        <w:ind w:left="1492" w:hanging="360"/>
      </w:pPr>
      <w:rPr>
        <w:rFonts w:ascii="Courier New" w:hAnsi="Courier New" w:cs="Courier New" w:hint="default"/>
      </w:rPr>
    </w:lvl>
    <w:lvl w:ilvl="2" w:tplc="1C090005" w:tentative="1">
      <w:start w:val="1"/>
      <w:numFmt w:val="bullet"/>
      <w:lvlText w:val=""/>
      <w:lvlJc w:val="left"/>
      <w:pPr>
        <w:ind w:left="2212" w:hanging="360"/>
      </w:pPr>
      <w:rPr>
        <w:rFonts w:ascii="Wingdings" w:hAnsi="Wingdings" w:hint="default"/>
      </w:rPr>
    </w:lvl>
    <w:lvl w:ilvl="3" w:tplc="1C090001" w:tentative="1">
      <w:start w:val="1"/>
      <w:numFmt w:val="bullet"/>
      <w:lvlText w:val=""/>
      <w:lvlJc w:val="left"/>
      <w:pPr>
        <w:ind w:left="2932" w:hanging="360"/>
      </w:pPr>
      <w:rPr>
        <w:rFonts w:ascii="Symbol" w:hAnsi="Symbol" w:hint="default"/>
      </w:rPr>
    </w:lvl>
    <w:lvl w:ilvl="4" w:tplc="1C090003" w:tentative="1">
      <w:start w:val="1"/>
      <w:numFmt w:val="bullet"/>
      <w:lvlText w:val="o"/>
      <w:lvlJc w:val="left"/>
      <w:pPr>
        <w:ind w:left="3652" w:hanging="360"/>
      </w:pPr>
      <w:rPr>
        <w:rFonts w:ascii="Courier New" w:hAnsi="Courier New" w:cs="Courier New" w:hint="default"/>
      </w:rPr>
    </w:lvl>
    <w:lvl w:ilvl="5" w:tplc="1C090005" w:tentative="1">
      <w:start w:val="1"/>
      <w:numFmt w:val="bullet"/>
      <w:lvlText w:val=""/>
      <w:lvlJc w:val="left"/>
      <w:pPr>
        <w:ind w:left="4372" w:hanging="360"/>
      </w:pPr>
      <w:rPr>
        <w:rFonts w:ascii="Wingdings" w:hAnsi="Wingdings" w:hint="default"/>
      </w:rPr>
    </w:lvl>
    <w:lvl w:ilvl="6" w:tplc="1C090001" w:tentative="1">
      <w:start w:val="1"/>
      <w:numFmt w:val="bullet"/>
      <w:lvlText w:val=""/>
      <w:lvlJc w:val="left"/>
      <w:pPr>
        <w:ind w:left="5092" w:hanging="360"/>
      </w:pPr>
      <w:rPr>
        <w:rFonts w:ascii="Symbol" w:hAnsi="Symbol" w:hint="default"/>
      </w:rPr>
    </w:lvl>
    <w:lvl w:ilvl="7" w:tplc="1C090003" w:tentative="1">
      <w:start w:val="1"/>
      <w:numFmt w:val="bullet"/>
      <w:lvlText w:val="o"/>
      <w:lvlJc w:val="left"/>
      <w:pPr>
        <w:ind w:left="5812" w:hanging="360"/>
      </w:pPr>
      <w:rPr>
        <w:rFonts w:ascii="Courier New" w:hAnsi="Courier New" w:cs="Courier New" w:hint="default"/>
      </w:rPr>
    </w:lvl>
    <w:lvl w:ilvl="8" w:tplc="1C090005" w:tentative="1">
      <w:start w:val="1"/>
      <w:numFmt w:val="bullet"/>
      <w:lvlText w:val=""/>
      <w:lvlJc w:val="left"/>
      <w:pPr>
        <w:ind w:left="6532" w:hanging="360"/>
      </w:pPr>
      <w:rPr>
        <w:rFonts w:ascii="Wingdings" w:hAnsi="Wingdings" w:hint="default"/>
      </w:rPr>
    </w:lvl>
  </w:abstractNum>
  <w:abstractNum w:abstractNumId="25" w15:restartNumberingAfterBreak="0">
    <w:nsid w:val="44B6394A"/>
    <w:multiLevelType w:val="hybridMultilevel"/>
    <w:tmpl w:val="17D0CF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DF64A7"/>
    <w:multiLevelType w:val="hybridMultilevel"/>
    <w:tmpl w:val="877893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0315EA"/>
    <w:multiLevelType w:val="hybridMultilevel"/>
    <w:tmpl w:val="B7C20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AB94F10"/>
    <w:multiLevelType w:val="hybridMultilevel"/>
    <w:tmpl w:val="F2CE65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69C14E95"/>
    <w:multiLevelType w:val="hybridMultilevel"/>
    <w:tmpl w:val="EE2C9A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DA050DA"/>
    <w:multiLevelType w:val="hybridMultilevel"/>
    <w:tmpl w:val="1640D4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2324784"/>
    <w:multiLevelType w:val="hybridMultilevel"/>
    <w:tmpl w:val="8CE6FB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3EC6759"/>
    <w:multiLevelType w:val="hybridMultilevel"/>
    <w:tmpl w:val="09E86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C268E1"/>
    <w:multiLevelType w:val="hybridMultilevel"/>
    <w:tmpl w:val="171A90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44954"/>
    <w:multiLevelType w:val="hybridMultilevel"/>
    <w:tmpl w:val="D3D666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CAB7818"/>
    <w:multiLevelType w:val="hybridMultilevel"/>
    <w:tmpl w:val="01D820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CDB3C21"/>
    <w:multiLevelType w:val="hybridMultilevel"/>
    <w:tmpl w:val="0EB236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2"/>
  </w:num>
  <w:num w:numId="2">
    <w:abstractNumId w:val="37"/>
  </w:num>
  <w:num w:numId="3">
    <w:abstractNumId w:val="2"/>
  </w:num>
  <w:num w:numId="4">
    <w:abstractNumId w:val="7"/>
  </w:num>
  <w:num w:numId="5">
    <w:abstractNumId w:val="6"/>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30"/>
  </w:num>
  <w:num w:numId="10">
    <w:abstractNumId w:val="16"/>
  </w:num>
  <w:num w:numId="11">
    <w:abstractNumId w:val="18"/>
  </w:num>
  <w:num w:numId="12">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0"/>
  </w:num>
  <w:num w:numId="15">
    <w:abstractNumId w:val="14"/>
  </w:num>
  <w:num w:numId="16">
    <w:abstractNumId w:val="42"/>
  </w:num>
  <w:num w:numId="17">
    <w:abstractNumId w:val="6"/>
  </w:num>
  <w:num w:numId="18">
    <w:abstractNumId w:val="26"/>
  </w:num>
  <w:num w:numId="19">
    <w:abstractNumId w:val="12"/>
  </w:num>
  <w:num w:numId="20">
    <w:abstractNumId w:val="3"/>
  </w:num>
  <w:num w:numId="21">
    <w:abstractNumId w:val="38"/>
  </w:num>
  <w:num w:numId="22">
    <w:abstractNumId w:val="19"/>
  </w:num>
  <w:num w:numId="23">
    <w:abstractNumId w:val="29"/>
  </w:num>
  <w:num w:numId="24">
    <w:abstractNumId w:val="10"/>
  </w:num>
  <w:num w:numId="25">
    <w:abstractNumId w:val="24"/>
  </w:num>
  <w:num w:numId="26">
    <w:abstractNumId w:val="11"/>
  </w:num>
  <w:num w:numId="27">
    <w:abstractNumId w:val="40"/>
  </w:num>
  <w:num w:numId="28">
    <w:abstractNumId w:val="34"/>
  </w:num>
  <w:num w:numId="29">
    <w:abstractNumId w:val="0"/>
  </w:num>
  <w:num w:numId="30">
    <w:abstractNumId w:val="8"/>
  </w:num>
  <w:num w:numId="31">
    <w:abstractNumId w:val="5"/>
  </w:num>
  <w:num w:numId="32">
    <w:abstractNumId w:val="25"/>
  </w:num>
  <w:num w:numId="33">
    <w:abstractNumId w:val="22"/>
  </w:num>
  <w:num w:numId="34">
    <w:abstractNumId w:val="13"/>
  </w:num>
  <w:num w:numId="35">
    <w:abstractNumId w:val="41"/>
  </w:num>
  <w:num w:numId="36">
    <w:abstractNumId w:val="35"/>
  </w:num>
  <w:num w:numId="37">
    <w:abstractNumId w:val="23"/>
  </w:num>
  <w:num w:numId="38">
    <w:abstractNumId w:val="28"/>
  </w:num>
  <w:num w:numId="39">
    <w:abstractNumId w:val="1"/>
  </w:num>
  <w:num w:numId="40">
    <w:abstractNumId w:val="17"/>
  </w:num>
  <w:num w:numId="41">
    <w:abstractNumId w:val="36"/>
  </w:num>
  <w:num w:numId="42">
    <w:abstractNumId w:val="4"/>
  </w:num>
  <w:num w:numId="43">
    <w:abstractNumId w:val="15"/>
  </w:num>
  <w:num w:numId="44">
    <w:abstractNumId w:val="9"/>
  </w:num>
  <w:num w:numId="45">
    <w:abstractNumId w:val="33"/>
  </w:num>
  <w:num w:numId="46">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166A9"/>
    <w:rsid w:val="00023608"/>
    <w:rsid w:val="00025FA8"/>
    <w:rsid w:val="000313FA"/>
    <w:rsid w:val="000317FD"/>
    <w:rsid w:val="00031ABD"/>
    <w:rsid w:val="00032464"/>
    <w:rsid w:val="0004150B"/>
    <w:rsid w:val="00041733"/>
    <w:rsid w:val="0004577A"/>
    <w:rsid w:val="00046680"/>
    <w:rsid w:val="00051C05"/>
    <w:rsid w:val="000615C9"/>
    <w:rsid w:val="0006721D"/>
    <w:rsid w:val="000716F4"/>
    <w:rsid w:val="00071EEF"/>
    <w:rsid w:val="00073D1E"/>
    <w:rsid w:val="00075C86"/>
    <w:rsid w:val="00076853"/>
    <w:rsid w:val="00082D49"/>
    <w:rsid w:val="000856F6"/>
    <w:rsid w:val="00087633"/>
    <w:rsid w:val="00096719"/>
    <w:rsid w:val="000A25CD"/>
    <w:rsid w:val="000A7A54"/>
    <w:rsid w:val="000B160C"/>
    <w:rsid w:val="000C3F22"/>
    <w:rsid w:val="000C6F61"/>
    <w:rsid w:val="000D1FA3"/>
    <w:rsid w:val="000D2F56"/>
    <w:rsid w:val="000D4C62"/>
    <w:rsid w:val="000E1EF9"/>
    <w:rsid w:val="000E76E5"/>
    <w:rsid w:val="000F1B22"/>
    <w:rsid w:val="000F442C"/>
    <w:rsid w:val="000F485B"/>
    <w:rsid w:val="000F5A7B"/>
    <w:rsid w:val="00100CC7"/>
    <w:rsid w:val="001043CE"/>
    <w:rsid w:val="00113987"/>
    <w:rsid w:val="001166ED"/>
    <w:rsid w:val="00126FFA"/>
    <w:rsid w:val="00130AAB"/>
    <w:rsid w:val="00132338"/>
    <w:rsid w:val="00133422"/>
    <w:rsid w:val="00137004"/>
    <w:rsid w:val="001521A8"/>
    <w:rsid w:val="0015363F"/>
    <w:rsid w:val="00153A21"/>
    <w:rsid w:val="001547E4"/>
    <w:rsid w:val="00154CF4"/>
    <w:rsid w:val="00160E74"/>
    <w:rsid w:val="001632C7"/>
    <w:rsid w:val="0017164C"/>
    <w:rsid w:val="001723B9"/>
    <w:rsid w:val="00180E21"/>
    <w:rsid w:val="00182876"/>
    <w:rsid w:val="0018306A"/>
    <w:rsid w:val="00191DEE"/>
    <w:rsid w:val="00192827"/>
    <w:rsid w:val="00194E8D"/>
    <w:rsid w:val="001A4F95"/>
    <w:rsid w:val="001B2DE8"/>
    <w:rsid w:val="001C1A6A"/>
    <w:rsid w:val="001C56D9"/>
    <w:rsid w:val="001C7A87"/>
    <w:rsid w:val="001D694F"/>
    <w:rsid w:val="001E7784"/>
    <w:rsid w:val="001F022D"/>
    <w:rsid w:val="001F19FA"/>
    <w:rsid w:val="001F20BE"/>
    <w:rsid w:val="001F3ECB"/>
    <w:rsid w:val="001F6AD6"/>
    <w:rsid w:val="001F7925"/>
    <w:rsid w:val="00202979"/>
    <w:rsid w:val="002059DB"/>
    <w:rsid w:val="0021117B"/>
    <w:rsid w:val="00211252"/>
    <w:rsid w:val="00213325"/>
    <w:rsid w:val="00217E14"/>
    <w:rsid w:val="002229CE"/>
    <w:rsid w:val="00223FEE"/>
    <w:rsid w:val="00231E1A"/>
    <w:rsid w:val="00241594"/>
    <w:rsid w:val="00243D0A"/>
    <w:rsid w:val="00244305"/>
    <w:rsid w:val="00244FFB"/>
    <w:rsid w:val="0026125E"/>
    <w:rsid w:val="002642EE"/>
    <w:rsid w:val="00267A63"/>
    <w:rsid w:val="0027032B"/>
    <w:rsid w:val="00272725"/>
    <w:rsid w:val="002802E3"/>
    <w:rsid w:val="0028599E"/>
    <w:rsid w:val="00285CE2"/>
    <w:rsid w:val="00292D01"/>
    <w:rsid w:val="00292ECF"/>
    <w:rsid w:val="002A0F43"/>
    <w:rsid w:val="002A2810"/>
    <w:rsid w:val="002B384B"/>
    <w:rsid w:val="002B6A9C"/>
    <w:rsid w:val="002B7DF1"/>
    <w:rsid w:val="002C0521"/>
    <w:rsid w:val="002C68BC"/>
    <w:rsid w:val="002C7FBE"/>
    <w:rsid w:val="002D1B98"/>
    <w:rsid w:val="002D1F8A"/>
    <w:rsid w:val="002D3359"/>
    <w:rsid w:val="002D397A"/>
    <w:rsid w:val="002D4314"/>
    <w:rsid w:val="002E788A"/>
    <w:rsid w:val="002F42F9"/>
    <w:rsid w:val="00301E57"/>
    <w:rsid w:val="00302C48"/>
    <w:rsid w:val="00307D90"/>
    <w:rsid w:val="00311D4A"/>
    <w:rsid w:val="003224E6"/>
    <w:rsid w:val="00325BA5"/>
    <w:rsid w:val="00332AA7"/>
    <w:rsid w:val="0033364F"/>
    <w:rsid w:val="00333CD4"/>
    <w:rsid w:val="00334112"/>
    <w:rsid w:val="0033607E"/>
    <w:rsid w:val="003406DC"/>
    <w:rsid w:val="00341847"/>
    <w:rsid w:val="003434F0"/>
    <w:rsid w:val="00344F8E"/>
    <w:rsid w:val="0034579A"/>
    <w:rsid w:val="003544F7"/>
    <w:rsid w:val="0035696B"/>
    <w:rsid w:val="0035698A"/>
    <w:rsid w:val="00357615"/>
    <w:rsid w:val="0035790B"/>
    <w:rsid w:val="00364185"/>
    <w:rsid w:val="00364787"/>
    <w:rsid w:val="003679BB"/>
    <w:rsid w:val="003717B6"/>
    <w:rsid w:val="0037234B"/>
    <w:rsid w:val="0037727D"/>
    <w:rsid w:val="00383822"/>
    <w:rsid w:val="00386D93"/>
    <w:rsid w:val="003908D7"/>
    <w:rsid w:val="00391737"/>
    <w:rsid w:val="00394E3E"/>
    <w:rsid w:val="00395FF6"/>
    <w:rsid w:val="003A05E0"/>
    <w:rsid w:val="003A41EC"/>
    <w:rsid w:val="003A54CE"/>
    <w:rsid w:val="003A611B"/>
    <w:rsid w:val="003A758E"/>
    <w:rsid w:val="003B1127"/>
    <w:rsid w:val="003B5CB9"/>
    <w:rsid w:val="003B5DB7"/>
    <w:rsid w:val="003C04FB"/>
    <w:rsid w:val="003C19E8"/>
    <w:rsid w:val="003C1C2F"/>
    <w:rsid w:val="003C4273"/>
    <w:rsid w:val="003C56B4"/>
    <w:rsid w:val="003C7EFC"/>
    <w:rsid w:val="003D4C31"/>
    <w:rsid w:val="003D673C"/>
    <w:rsid w:val="003E13CA"/>
    <w:rsid w:val="003E39CD"/>
    <w:rsid w:val="003F47D4"/>
    <w:rsid w:val="004040D0"/>
    <w:rsid w:val="00405FB5"/>
    <w:rsid w:val="00406374"/>
    <w:rsid w:val="004072B3"/>
    <w:rsid w:val="0041367C"/>
    <w:rsid w:val="00415A44"/>
    <w:rsid w:val="00421FA1"/>
    <w:rsid w:val="004238C8"/>
    <w:rsid w:val="00443E7C"/>
    <w:rsid w:val="00460D95"/>
    <w:rsid w:val="00461459"/>
    <w:rsid w:val="00461A8C"/>
    <w:rsid w:val="00465889"/>
    <w:rsid w:val="00471CD5"/>
    <w:rsid w:val="00471DD8"/>
    <w:rsid w:val="0047222A"/>
    <w:rsid w:val="004726B9"/>
    <w:rsid w:val="00474948"/>
    <w:rsid w:val="0047512D"/>
    <w:rsid w:val="004800A1"/>
    <w:rsid w:val="00484A2A"/>
    <w:rsid w:val="004A0BEE"/>
    <w:rsid w:val="004A491E"/>
    <w:rsid w:val="004B4EA6"/>
    <w:rsid w:val="004B501A"/>
    <w:rsid w:val="004C1207"/>
    <w:rsid w:val="004C4034"/>
    <w:rsid w:val="004C45CE"/>
    <w:rsid w:val="004C7EC4"/>
    <w:rsid w:val="004D23AE"/>
    <w:rsid w:val="004D45CE"/>
    <w:rsid w:val="004F5D98"/>
    <w:rsid w:val="0050047D"/>
    <w:rsid w:val="005044F3"/>
    <w:rsid w:val="00506DC7"/>
    <w:rsid w:val="00511F29"/>
    <w:rsid w:val="00514E7E"/>
    <w:rsid w:val="00517F61"/>
    <w:rsid w:val="00522E5C"/>
    <w:rsid w:val="00526EDA"/>
    <w:rsid w:val="005355BA"/>
    <w:rsid w:val="00535A2D"/>
    <w:rsid w:val="00536B0A"/>
    <w:rsid w:val="005408A4"/>
    <w:rsid w:val="00546ACE"/>
    <w:rsid w:val="00553CB2"/>
    <w:rsid w:val="00553DE2"/>
    <w:rsid w:val="00554977"/>
    <w:rsid w:val="00557ECD"/>
    <w:rsid w:val="005623DA"/>
    <w:rsid w:val="005671BB"/>
    <w:rsid w:val="00567D0C"/>
    <w:rsid w:val="00573C37"/>
    <w:rsid w:val="00585977"/>
    <w:rsid w:val="00593A2B"/>
    <w:rsid w:val="005A3532"/>
    <w:rsid w:val="005A385E"/>
    <w:rsid w:val="005A6D2C"/>
    <w:rsid w:val="005B62C8"/>
    <w:rsid w:val="005C5F10"/>
    <w:rsid w:val="005D30D4"/>
    <w:rsid w:val="005D3862"/>
    <w:rsid w:val="005D4792"/>
    <w:rsid w:val="005D7E8D"/>
    <w:rsid w:val="005E2871"/>
    <w:rsid w:val="005E31C9"/>
    <w:rsid w:val="005F166D"/>
    <w:rsid w:val="005F1C73"/>
    <w:rsid w:val="005F2427"/>
    <w:rsid w:val="005F5BB7"/>
    <w:rsid w:val="005F787B"/>
    <w:rsid w:val="0060039A"/>
    <w:rsid w:val="00605423"/>
    <w:rsid w:val="006064B8"/>
    <w:rsid w:val="006129AE"/>
    <w:rsid w:val="0062257F"/>
    <w:rsid w:val="00634A07"/>
    <w:rsid w:val="006430A9"/>
    <w:rsid w:val="0064397E"/>
    <w:rsid w:val="006446A7"/>
    <w:rsid w:val="00673002"/>
    <w:rsid w:val="00681153"/>
    <w:rsid w:val="00681BE3"/>
    <w:rsid w:val="00681F6C"/>
    <w:rsid w:val="00682475"/>
    <w:rsid w:val="00682DFA"/>
    <w:rsid w:val="00682FF8"/>
    <w:rsid w:val="00687B54"/>
    <w:rsid w:val="006915C8"/>
    <w:rsid w:val="006934A7"/>
    <w:rsid w:val="00693982"/>
    <w:rsid w:val="0069597B"/>
    <w:rsid w:val="006A777C"/>
    <w:rsid w:val="006B5FA8"/>
    <w:rsid w:val="006C00D4"/>
    <w:rsid w:val="006C3204"/>
    <w:rsid w:val="006D7678"/>
    <w:rsid w:val="006D7790"/>
    <w:rsid w:val="006E40DA"/>
    <w:rsid w:val="006F0FD6"/>
    <w:rsid w:val="006F2B28"/>
    <w:rsid w:val="006F347B"/>
    <w:rsid w:val="00702AE4"/>
    <w:rsid w:val="00703C3C"/>
    <w:rsid w:val="00707586"/>
    <w:rsid w:val="0071315E"/>
    <w:rsid w:val="00713F14"/>
    <w:rsid w:val="00715D16"/>
    <w:rsid w:val="00716099"/>
    <w:rsid w:val="007347D7"/>
    <w:rsid w:val="0073575A"/>
    <w:rsid w:val="00735FAA"/>
    <w:rsid w:val="007362C6"/>
    <w:rsid w:val="00747128"/>
    <w:rsid w:val="00751516"/>
    <w:rsid w:val="00753B5C"/>
    <w:rsid w:val="00761923"/>
    <w:rsid w:val="007665F6"/>
    <w:rsid w:val="007674FA"/>
    <w:rsid w:val="00776F5A"/>
    <w:rsid w:val="00786912"/>
    <w:rsid w:val="00790881"/>
    <w:rsid w:val="00797882"/>
    <w:rsid w:val="007A153C"/>
    <w:rsid w:val="007A1DD2"/>
    <w:rsid w:val="007B3376"/>
    <w:rsid w:val="007B5CF8"/>
    <w:rsid w:val="007B6B49"/>
    <w:rsid w:val="007C0F2A"/>
    <w:rsid w:val="007C462E"/>
    <w:rsid w:val="007C5CC3"/>
    <w:rsid w:val="007D367C"/>
    <w:rsid w:val="007D5005"/>
    <w:rsid w:val="007E2253"/>
    <w:rsid w:val="007E74C3"/>
    <w:rsid w:val="007F19B8"/>
    <w:rsid w:val="0080436E"/>
    <w:rsid w:val="008051FE"/>
    <w:rsid w:val="0080531C"/>
    <w:rsid w:val="00811ED0"/>
    <w:rsid w:val="008125E7"/>
    <w:rsid w:val="00814476"/>
    <w:rsid w:val="008151FD"/>
    <w:rsid w:val="00816CB8"/>
    <w:rsid w:val="00821562"/>
    <w:rsid w:val="008258B0"/>
    <w:rsid w:val="008268C6"/>
    <w:rsid w:val="008357EC"/>
    <w:rsid w:val="00842D93"/>
    <w:rsid w:val="00847AB2"/>
    <w:rsid w:val="00851CC7"/>
    <w:rsid w:val="008540BC"/>
    <w:rsid w:val="00856935"/>
    <w:rsid w:val="0086055A"/>
    <w:rsid w:val="0086369F"/>
    <w:rsid w:val="0086610A"/>
    <w:rsid w:val="00867BB1"/>
    <w:rsid w:val="0087294A"/>
    <w:rsid w:val="00883163"/>
    <w:rsid w:val="0088715F"/>
    <w:rsid w:val="00890F22"/>
    <w:rsid w:val="00891CF0"/>
    <w:rsid w:val="0089488D"/>
    <w:rsid w:val="008A6C09"/>
    <w:rsid w:val="008A762D"/>
    <w:rsid w:val="008B1042"/>
    <w:rsid w:val="008B126C"/>
    <w:rsid w:val="008B3376"/>
    <w:rsid w:val="008B49F4"/>
    <w:rsid w:val="008C192D"/>
    <w:rsid w:val="008C40D3"/>
    <w:rsid w:val="008C4F9A"/>
    <w:rsid w:val="008D10DC"/>
    <w:rsid w:val="008D1ADC"/>
    <w:rsid w:val="008D586A"/>
    <w:rsid w:val="008D71EC"/>
    <w:rsid w:val="008E0F3D"/>
    <w:rsid w:val="008F1512"/>
    <w:rsid w:val="008F744A"/>
    <w:rsid w:val="008F7DBE"/>
    <w:rsid w:val="00904CDA"/>
    <w:rsid w:val="00914B7E"/>
    <w:rsid w:val="00915761"/>
    <w:rsid w:val="00915E0A"/>
    <w:rsid w:val="00916415"/>
    <w:rsid w:val="009233DF"/>
    <w:rsid w:val="00923BAB"/>
    <w:rsid w:val="009249B5"/>
    <w:rsid w:val="00925F9B"/>
    <w:rsid w:val="00926B18"/>
    <w:rsid w:val="00933D0C"/>
    <w:rsid w:val="00936D16"/>
    <w:rsid w:val="00937355"/>
    <w:rsid w:val="00937C03"/>
    <w:rsid w:val="00941640"/>
    <w:rsid w:val="00942E27"/>
    <w:rsid w:val="00944144"/>
    <w:rsid w:val="009454A5"/>
    <w:rsid w:val="00950BEB"/>
    <w:rsid w:val="0095472D"/>
    <w:rsid w:val="00954C06"/>
    <w:rsid w:val="00955AB5"/>
    <w:rsid w:val="0096781F"/>
    <w:rsid w:val="009719A6"/>
    <w:rsid w:val="0097374E"/>
    <w:rsid w:val="00977CF1"/>
    <w:rsid w:val="00980393"/>
    <w:rsid w:val="009867A3"/>
    <w:rsid w:val="009867EE"/>
    <w:rsid w:val="009902EC"/>
    <w:rsid w:val="0099088C"/>
    <w:rsid w:val="00992C27"/>
    <w:rsid w:val="0099337A"/>
    <w:rsid w:val="00997BE7"/>
    <w:rsid w:val="009A3238"/>
    <w:rsid w:val="009C2218"/>
    <w:rsid w:val="009C34DD"/>
    <w:rsid w:val="009C57DA"/>
    <w:rsid w:val="009C7424"/>
    <w:rsid w:val="009D0C03"/>
    <w:rsid w:val="009D5719"/>
    <w:rsid w:val="009D63EB"/>
    <w:rsid w:val="009E5A9C"/>
    <w:rsid w:val="009F5B12"/>
    <w:rsid w:val="009F7351"/>
    <w:rsid w:val="00A06C35"/>
    <w:rsid w:val="00A0777B"/>
    <w:rsid w:val="00A1176E"/>
    <w:rsid w:val="00A202CE"/>
    <w:rsid w:val="00A346DD"/>
    <w:rsid w:val="00A408BD"/>
    <w:rsid w:val="00A426A2"/>
    <w:rsid w:val="00A44549"/>
    <w:rsid w:val="00A44A52"/>
    <w:rsid w:val="00A450C2"/>
    <w:rsid w:val="00A508C7"/>
    <w:rsid w:val="00A522E3"/>
    <w:rsid w:val="00A5404A"/>
    <w:rsid w:val="00A54367"/>
    <w:rsid w:val="00A57827"/>
    <w:rsid w:val="00A6156A"/>
    <w:rsid w:val="00A65632"/>
    <w:rsid w:val="00A72FAE"/>
    <w:rsid w:val="00A75501"/>
    <w:rsid w:val="00A76A2F"/>
    <w:rsid w:val="00A77D00"/>
    <w:rsid w:val="00A84F33"/>
    <w:rsid w:val="00A857DC"/>
    <w:rsid w:val="00A90000"/>
    <w:rsid w:val="00A90A3B"/>
    <w:rsid w:val="00A914BD"/>
    <w:rsid w:val="00A92196"/>
    <w:rsid w:val="00A9555E"/>
    <w:rsid w:val="00AA037F"/>
    <w:rsid w:val="00AA1068"/>
    <w:rsid w:val="00AA24B8"/>
    <w:rsid w:val="00AA5AAD"/>
    <w:rsid w:val="00AA7880"/>
    <w:rsid w:val="00AB1F94"/>
    <w:rsid w:val="00AB27F8"/>
    <w:rsid w:val="00AB473D"/>
    <w:rsid w:val="00AC1E17"/>
    <w:rsid w:val="00AE6D47"/>
    <w:rsid w:val="00AF0189"/>
    <w:rsid w:val="00B0467B"/>
    <w:rsid w:val="00B04F48"/>
    <w:rsid w:val="00B25CD6"/>
    <w:rsid w:val="00B2651F"/>
    <w:rsid w:val="00B32271"/>
    <w:rsid w:val="00B32A85"/>
    <w:rsid w:val="00B41521"/>
    <w:rsid w:val="00B44209"/>
    <w:rsid w:val="00B44B0B"/>
    <w:rsid w:val="00B46320"/>
    <w:rsid w:val="00B51355"/>
    <w:rsid w:val="00B523F4"/>
    <w:rsid w:val="00B66EC5"/>
    <w:rsid w:val="00B67C8E"/>
    <w:rsid w:val="00B703D3"/>
    <w:rsid w:val="00B767E8"/>
    <w:rsid w:val="00B82FAB"/>
    <w:rsid w:val="00B94B8F"/>
    <w:rsid w:val="00B95852"/>
    <w:rsid w:val="00BA1062"/>
    <w:rsid w:val="00BA191A"/>
    <w:rsid w:val="00BA530C"/>
    <w:rsid w:val="00BC014C"/>
    <w:rsid w:val="00BC70BD"/>
    <w:rsid w:val="00BD3B87"/>
    <w:rsid w:val="00BE3ABD"/>
    <w:rsid w:val="00BF1A89"/>
    <w:rsid w:val="00BF2087"/>
    <w:rsid w:val="00BF3ADC"/>
    <w:rsid w:val="00C027E9"/>
    <w:rsid w:val="00C07F57"/>
    <w:rsid w:val="00C104C9"/>
    <w:rsid w:val="00C11103"/>
    <w:rsid w:val="00C15C5F"/>
    <w:rsid w:val="00C22170"/>
    <w:rsid w:val="00C24247"/>
    <w:rsid w:val="00C25F4F"/>
    <w:rsid w:val="00C30E40"/>
    <w:rsid w:val="00C31B93"/>
    <w:rsid w:val="00C33869"/>
    <w:rsid w:val="00C37F84"/>
    <w:rsid w:val="00C409E9"/>
    <w:rsid w:val="00C42482"/>
    <w:rsid w:val="00C46348"/>
    <w:rsid w:val="00C514E8"/>
    <w:rsid w:val="00C54F2C"/>
    <w:rsid w:val="00C6108D"/>
    <w:rsid w:val="00C62467"/>
    <w:rsid w:val="00C630BA"/>
    <w:rsid w:val="00C65A97"/>
    <w:rsid w:val="00C72F6A"/>
    <w:rsid w:val="00C74EAD"/>
    <w:rsid w:val="00C77C9A"/>
    <w:rsid w:val="00C8033A"/>
    <w:rsid w:val="00C81AF2"/>
    <w:rsid w:val="00C9591B"/>
    <w:rsid w:val="00CA4404"/>
    <w:rsid w:val="00CA725A"/>
    <w:rsid w:val="00CB639A"/>
    <w:rsid w:val="00CB64CD"/>
    <w:rsid w:val="00CB6809"/>
    <w:rsid w:val="00CB7CC6"/>
    <w:rsid w:val="00CD21A4"/>
    <w:rsid w:val="00CD632E"/>
    <w:rsid w:val="00CE347B"/>
    <w:rsid w:val="00CF155F"/>
    <w:rsid w:val="00CF4BA9"/>
    <w:rsid w:val="00CF5626"/>
    <w:rsid w:val="00CF6195"/>
    <w:rsid w:val="00CF61F0"/>
    <w:rsid w:val="00D06476"/>
    <w:rsid w:val="00D079C4"/>
    <w:rsid w:val="00D20813"/>
    <w:rsid w:val="00D232EE"/>
    <w:rsid w:val="00D26DC0"/>
    <w:rsid w:val="00D35B5B"/>
    <w:rsid w:val="00D35DEA"/>
    <w:rsid w:val="00D36796"/>
    <w:rsid w:val="00D40B9F"/>
    <w:rsid w:val="00D50DF5"/>
    <w:rsid w:val="00D53B11"/>
    <w:rsid w:val="00D55936"/>
    <w:rsid w:val="00D57003"/>
    <w:rsid w:val="00D64783"/>
    <w:rsid w:val="00D64DF6"/>
    <w:rsid w:val="00D650AC"/>
    <w:rsid w:val="00D67ECB"/>
    <w:rsid w:val="00D71188"/>
    <w:rsid w:val="00D711F2"/>
    <w:rsid w:val="00D77A84"/>
    <w:rsid w:val="00D81760"/>
    <w:rsid w:val="00D82667"/>
    <w:rsid w:val="00D8563C"/>
    <w:rsid w:val="00D85810"/>
    <w:rsid w:val="00D85D56"/>
    <w:rsid w:val="00DA5044"/>
    <w:rsid w:val="00DA6E54"/>
    <w:rsid w:val="00DB089F"/>
    <w:rsid w:val="00DB221E"/>
    <w:rsid w:val="00DB6590"/>
    <w:rsid w:val="00DD0A10"/>
    <w:rsid w:val="00DD3133"/>
    <w:rsid w:val="00DD6B16"/>
    <w:rsid w:val="00DE064E"/>
    <w:rsid w:val="00E05842"/>
    <w:rsid w:val="00E059F9"/>
    <w:rsid w:val="00E077AC"/>
    <w:rsid w:val="00E1173D"/>
    <w:rsid w:val="00E11FBC"/>
    <w:rsid w:val="00E12BA6"/>
    <w:rsid w:val="00E170D3"/>
    <w:rsid w:val="00E20FF2"/>
    <w:rsid w:val="00E22B0C"/>
    <w:rsid w:val="00E251EF"/>
    <w:rsid w:val="00E25E43"/>
    <w:rsid w:val="00E260D8"/>
    <w:rsid w:val="00E302BE"/>
    <w:rsid w:val="00E35AB9"/>
    <w:rsid w:val="00E4291D"/>
    <w:rsid w:val="00E564E8"/>
    <w:rsid w:val="00E56D5D"/>
    <w:rsid w:val="00E6072F"/>
    <w:rsid w:val="00E673AB"/>
    <w:rsid w:val="00E71529"/>
    <w:rsid w:val="00E76061"/>
    <w:rsid w:val="00E8320B"/>
    <w:rsid w:val="00E868D0"/>
    <w:rsid w:val="00E875BE"/>
    <w:rsid w:val="00E91799"/>
    <w:rsid w:val="00E94E91"/>
    <w:rsid w:val="00E96713"/>
    <w:rsid w:val="00EA559C"/>
    <w:rsid w:val="00EB52C7"/>
    <w:rsid w:val="00EB5D50"/>
    <w:rsid w:val="00EB61D7"/>
    <w:rsid w:val="00EC3CBB"/>
    <w:rsid w:val="00EC3E9F"/>
    <w:rsid w:val="00EC534D"/>
    <w:rsid w:val="00EC5F75"/>
    <w:rsid w:val="00EC780F"/>
    <w:rsid w:val="00EC7C30"/>
    <w:rsid w:val="00ED1FB5"/>
    <w:rsid w:val="00ED3CFD"/>
    <w:rsid w:val="00ED4992"/>
    <w:rsid w:val="00ED4C5F"/>
    <w:rsid w:val="00ED6678"/>
    <w:rsid w:val="00ED6778"/>
    <w:rsid w:val="00EE0C9B"/>
    <w:rsid w:val="00EF563D"/>
    <w:rsid w:val="00F2218D"/>
    <w:rsid w:val="00F23198"/>
    <w:rsid w:val="00F24B9E"/>
    <w:rsid w:val="00F40A54"/>
    <w:rsid w:val="00F43F18"/>
    <w:rsid w:val="00F44B1B"/>
    <w:rsid w:val="00F46554"/>
    <w:rsid w:val="00F535F0"/>
    <w:rsid w:val="00F5431D"/>
    <w:rsid w:val="00F5704F"/>
    <w:rsid w:val="00F57CB9"/>
    <w:rsid w:val="00F6101A"/>
    <w:rsid w:val="00F61D98"/>
    <w:rsid w:val="00F61ED1"/>
    <w:rsid w:val="00F636CA"/>
    <w:rsid w:val="00F648AF"/>
    <w:rsid w:val="00F65E14"/>
    <w:rsid w:val="00F67404"/>
    <w:rsid w:val="00F70A08"/>
    <w:rsid w:val="00F71191"/>
    <w:rsid w:val="00F7221F"/>
    <w:rsid w:val="00F7266B"/>
    <w:rsid w:val="00F72F61"/>
    <w:rsid w:val="00F8125E"/>
    <w:rsid w:val="00F86C08"/>
    <w:rsid w:val="00F87952"/>
    <w:rsid w:val="00F91252"/>
    <w:rsid w:val="00F96D84"/>
    <w:rsid w:val="00FB0685"/>
    <w:rsid w:val="00FB5271"/>
    <w:rsid w:val="00FB7C2F"/>
    <w:rsid w:val="00FC047A"/>
    <w:rsid w:val="00FC4EC5"/>
    <w:rsid w:val="00FC67A9"/>
    <w:rsid w:val="00FD40E8"/>
    <w:rsid w:val="00FD7D74"/>
    <w:rsid w:val="00FE1298"/>
    <w:rsid w:val="00FE6811"/>
    <w:rsid w:val="00FE7F1F"/>
    <w:rsid w:val="00FF2113"/>
    <w:rsid w:val="00FF457B"/>
    <w:rsid w:val="00FF79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10885216">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2215</Words>
  <Characters>12627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14813</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10</cp:revision>
  <cp:lastPrinted>2019-10-31T11:10:00Z</cp:lastPrinted>
  <dcterms:created xsi:type="dcterms:W3CDTF">2021-12-20T07:42:00Z</dcterms:created>
  <dcterms:modified xsi:type="dcterms:W3CDTF">2022-01-31T09:27:00Z</dcterms:modified>
</cp:coreProperties>
</file>